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3DE9" w:rsidRPr="00494703" w:rsidRDefault="00623DE9" w:rsidP="00623DE9">
      <w:pPr>
        <w:spacing w:after="0" w:line="240" w:lineRule="auto"/>
        <w:jc w:val="center"/>
        <w:rPr>
          <w:rFonts w:ascii="Century Gothic" w:hAnsi="Century Gothic"/>
          <w:b/>
          <w:sz w:val="28"/>
          <w:szCs w:val="28"/>
        </w:rPr>
      </w:pPr>
      <w:r>
        <w:rPr>
          <w:rFonts w:ascii="Century Gothic" w:hAnsi="Century Gothic"/>
          <w:b/>
          <w:sz w:val="28"/>
          <w:szCs w:val="28"/>
        </w:rPr>
        <w:t>Proposta  Stakeholders</w:t>
      </w:r>
      <w:r>
        <w:rPr>
          <w:rStyle w:val="Rimandonotaapidipagina"/>
          <w:rFonts w:ascii="Century Gothic" w:hAnsi="Century Gothic"/>
          <w:b/>
          <w:sz w:val="28"/>
          <w:szCs w:val="28"/>
        </w:rPr>
        <w:footnoteReference w:id="2"/>
      </w:r>
      <w:r>
        <w:rPr>
          <w:rFonts w:ascii="Century Gothic" w:hAnsi="Century Gothic"/>
          <w:b/>
          <w:sz w:val="28"/>
          <w:szCs w:val="28"/>
        </w:rPr>
        <w:t>esterni</w:t>
      </w:r>
    </w:p>
    <w:p w:rsidR="00623DE9" w:rsidRPr="00B8484F" w:rsidRDefault="00623DE9" w:rsidP="00623DE9">
      <w:pPr>
        <w:spacing w:after="0" w:line="240" w:lineRule="auto"/>
        <w:rPr>
          <w:rFonts w:ascii="Century Gothic" w:hAnsi="Century Gothic"/>
          <w:sz w:val="24"/>
          <w:szCs w:val="24"/>
        </w:rPr>
      </w:pPr>
    </w:p>
    <w:p w:rsidR="00623DE9" w:rsidRPr="005D5536" w:rsidRDefault="00623DE9" w:rsidP="00623DE9">
      <w:pPr>
        <w:spacing w:after="0" w:line="240" w:lineRule="auto"/>
        <w:jc w:val="center"/>
        <w:rPr>
          <w:rFonts w:ascii="Century Gothic" w:hAnsi="Century Gothic"/>
        </w:rPr>
      </w:pPr>
    </w:p>
    <w:tbl>
      <w:tblPr>
        <w:tblW w:w="0" w:type="auto"/>
        <w:tblLook w:val="04A0"/>
      </w:tblPr>
      <w:tblGrid>
        <w:gridCol w:w="4925"/>
        <w:gridCol w:w="5757"/>
      </w:tblGrid>
      <w:tr w:rsidR="00623DE9" w:rsidRPr="00AE2542" w:rsidTr="00CC491B">
        <w:trPr>
          <w:trHeight w:val="589"/>
        </w:trPr>
        <w:tc>
          <w:tcPr>
            <w:tcW w:w="4925" w:type="dxa"/>
          </w:tcPr>
          <w:p w:rsidR="00623DE9" w:rsidRPr="00AE2542" w:rsidRDefault="00623DE9" w:rsidP="00CC491B">
            <w:pPr>
              <w:spacing w:line="240" w:lineRule="auto"/>
              <w:rPr>
                <w:rFonts w:ascii="Century Gothic" w:hAnsi="Century Gothic"/>
                <w:b/>
              </w:rPr>
            </w:pPr>
            <w:r>
              <w:rPr>
                <w:rFonts w:ascii="Century Gothic" w:hAnsi="Century Gothic"/>
                <w:b/>
              </w:rPr>
              <w:t>DATI DELLO STAKEHOLDER</w:t>
            </w:r>
            <w:r w:rsidRPr="00AE2542">
              <w:rPr>
                <w:rFonts w:ascii="Century Gothic" w:hAnsi="Century Gothic"/>
                <w:b/>
              </w:rPr>
              <w:t xml:space="preserve"> (*)</w:t>
            </w:r>
          </w:p>
        </w:tc>
        <w:tc>
          <w:tcPr>
            <w:tcW w:w="5757" w:type="dxa"/>
          </w:tcPr>
          <w:p w:rsidR="00623DE9" w:rsidRPr="00AE2542" w:rsidRDefault="00623DE9" w:rsidP="00CC491B">
            <w:pPr>
              <w:spacing w:line="240" w:lineRule="auto"/>
              <w:rPr>
                <w:rFonts w:ascii="Century Gothic" w:hAnsi="Century Gothic"/>
              </w:rPr>
            </w:pPr>
          </w:p>
        </w:tc>
      </w:tr>
      <w:tr w:rsidR="00623DE9" w:rsidRPr="00AE2542" w:rsidTr="00CC491B">
        <w:trPr>
          <w:trHeight w:val="510"/>
        </w:trPr>
        <w:tc>
          <w:tcPr>
            <w:tcW w:w="4925" w:type="dxa"/>
            <w:tcBorders>
              <w:right w:val="single" w:sz="4" w:space="0" w:color="auto"/>
            </w:tcBorders>
            <w:vAlign w:val="center"/>
          </w:tcPr>
          <w:p w:rsidR="00623DE9" w:rsidRPr="00AE2542" w:rsidRDefault="00623DE9" w:rsidP="00CC491B">
            <w:pPr>
              <w:spacing w:line="240" w:lineRule="auto"/>
              <w:rPr>
                <w:rFonts w:ascii="Century Gothic" w:hAnsi="Century Gothic"/>
              </w:rPr>
            </w:pPr>
            <w:r>
              <w:rPr>
                <w:rFonts w:ascii="Century Gothic" w:hAnsi="Century Gothic"/>
              </w:rPr>
              <w:t>Cognome e Nome:</w:t>
            </w:r>
          </w:p>
        </w:tc>
        <w:tc>
          <w:tcPr>
            <w:tcW w:w="5757" w:type="dxa"/>
            <w:tcBorders>
              <w:top w:val="single" w:sz="4" w:space="0" w:color="auto"/>
              <w:left w:val="single" w:sz="4" w:space="0" w:color="auto"/>
              <w:bottom w:val="single" w:sz="4" w:space="0" w:color="auto"/>
              <w:right w:val="single" w:sz="4" w:space="0" w:color="auto"/>
            </w:tcBorders>
            <w:vAlign w:val="center"/>
          </w:tcPr>
          <w:p w:rsidR="00623DE9" w:rsidRPr="00AE2542" w:rsidRDefault="00623DE9" w:rsidP="00CC491B">
            <w:pPr>
              <w:spacing w:line="240" w:lineRule="auto"/>
              <w:rPr>
                <w:rFonts w:ascii="Century Gothic" w:hAnsi="Century Gothic"/>
              </w:rPr>
            </w:pPr>
          </w:p>
        </w:tc>
      </w:tr>
      <w:tr w:rsidR="00623DE9" w:rsidRPr="00AE2542" w:rsidTr="00CC491B">
        <w:trPr>
          <w:trHeight w:val="510"/>
        </w:trPr>
        <w:tc>
          <w:tcPr>
            <w:tcW w:w="4925" w:type="dxa"/>
            <w:tcBorders>
              <w:right w:val="single" w:sz="4" w:space="0" w:color="auto"/>
            </w:tcBorders>
            <w:vAlign w:val="center"/>
          </w:tcPr>
          <w:p w:rsidR="00623DE9" w:rsidRPr="00AE2542" w:rsidRDefault="00623DE9" w:rsidP="00CC491B">
            <w:pPr>
              <w:spacing w:line="240" w:lineRule="auto"/>
              <w:rPr>
                <w:rFonts w:ascii="Century Gothic" w:hAnsi="Century Gothic"/>
              </w:rPr>
            </w:pPr>
            <w:r>
              <w:rPr>
                <w:rFonts w:ascii="Century Gothic" w:hAnsi="Century Gothic"/>
              </w:rPr>
              <w:t>Indirizzo:</w:t>
            </w:r>
          </w:p>
        </w:tc>
        <w:tc>
          <w:tcPr>
            <w:tcW w:w="5757" w:type="dxa"/>
            <w:tcBorders>
              <w:top w:val="single" w:sz="4" w:space="0" w:color="auto"/>
              <w:left w:val="single" w:sz="4" w:space="0" w:color="auto"/>
              <w:bottom w:val="single" w:sz="4" w:space="0" w:color="auto"/>
              <w:right w:val="single" w:sz="4" w:space="0" w:color="auto"/>
            </w:tcBorders>
            <w:vAlign w:val="center"/>
          </w:tcPr>
          <w:p w:rsidR="00623DE9" w:rsidRDefault="00623DE9" w:rsidP="00CC491B">
            <w:pPr>
              <w:spacing w:line="240" w:lineRule="auto"/>
              <w:rPr>
                <w:rFonts w:ascii="Century Gothic" w:hAnsi="Century Gothic"/>
              </w:rPr>
            </w:pPr>
          </w:p>
          <w:p w:rsidR="00623DE9" w:rsidRDefault="00623DE9" w:rsidP="00CC491B">
            <w:pPr>
              <w:spacing w:line="240" w:lineRule="auto"/>
              <w:rPr>
                <w:rFonts w:ascii="Century Gothic" w:hAnsi="Century Gothic"/>
              </w:rPr>
            </w:pPr>
          </w:p>
          <w:p w:rsidR="00623DE9" w:rsidRPr="00AE2542" w:rsidRDefault="00623DE9" w:rsidP="00CC491B">
            <w:pPr>
              <w:spacing w:line="240" w:lineRule="auto"/>
              <w:rPr>
                <w:rFonts w:ascii="Century Gothic" w:hAnsi="Century Gothic"/>
              </w:rPr>
            </w:pPr>
          </w:p>
        </w:tc>
      </w:tr>
      <w:tr w:rsidR="00623DE9" w:rsidRPr="00AE2542" w:rsidTr="00CC491B">
        <w:trPr>
          <w:trHeight w:val="510"/>
        </w:trPr>
        <w:tc>
          <w:tcPr>
            <w:tcW w:w="4925" w:type="dxa"/>
            <w:vAlign w:val="center"/>
          </w:tcPr>
          <w:p w:rsidR="00623DE9" w:rsidRPr="00AE2542" w:rsidRDefault="00623DE9" w:rsidP="00CC491B">
            <w:pPr>
              <w:spacing w:line="240" w:lineRule="auto"/>
              <w:rPr>
                <w:rFonts w:ascii="Century Gothic" w:hAnsi="Century Gothic"/>
              </w:rPr>
            </w:pPr>
          </w:p>
        </w:tc>
        <w:tc>
          <w:tcPr>
            <w:tcW w:w="5757" w:type="dxa"/>
            <w:tcBorders>
              <w:top w:val="single" w:sz="4" w:space="0" w:color="auto"/>
              <w:bottom w:val="single" w:sz="4" w:space="0" w:color="auto"/>
            </w:tcBorders>
            <w:vAlign w:val="center"/>
          </w:tcPr>
          <w:p w:rsidR="00623DE9" w:rsidRPr="00AE2542" w:rsidRDefault="00623DE9" w:rsidP="00CC491B">
            <w:pPr>
              <w:spacing w:line="240" w:lineRule="auto"/>
              <w:rPr>
                <w:rFonts w:ascii="Century Gothic" w:hAnsi="Century Gothic"/>
              </w:rPr>
            </w:pPr>
          </w:p>
        </w:tc>
      </w:tr>
      <w:tr w:rsidR="00623DE9" w:rsidRPr="00AE2542" w:rsidTr="00CC491B">
        <w:trPr>
          <w:trHeight w:val="510"/>
        </w:trPr>
        <w:tc>
          <w:tcPr>
            <w:tcW w:w="4925" w:type="dxa"/>
            <w:tcBorders>
              <w:right w:val="single" w:sz="4" w:space="0" w:color="auto"/>
            </w:tcBorders>
            <w:vAlign w:val="center"/>
          </w:tcPr>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r>
              <w:rPr>
                <w:rFonts w:ascii="Century Gothic" w:hAnsi="Century Gothic"/>
              </w:rPr>
              <w:t>Ente/associazione</w:t>
            </w:r>
            <w:r w:rsidRPr="00AE2542">
              <w:rPr>
                <w:rFonts w:ascii="Century Gothic" w:hAnsi="Century Gothic"/>
              </w:rPr>
              <w:t>/organizzazione</w:t>
            </w:r>
            <w:r>
              <w:rPr>
                <w:rFonts w:ascii="Century Gothic" w:hAnsi="Century Gothic"/>
              </w:rPr>
              <w:t>/altro</w:t>
            </w:r>
            <w:r w:rsidRPr="00AE2542">
              <w:rPr>
                <w:rFonts w:ascii="Century Gothic" w:hAnsi="Century Gothic"/>
              </w:rPr>
              <w:t>:</w:t>
            </w:r>
          </w:p>
          <w:p w:rsidR="00623DE9" w:rsidRPr="00AE2542" w:rsidRDefault="00623DE9" w:rsidP="00CC491B">
            <w:pPr>
              <w:spacing w:after="0" w:line="240" w:lineRule="auto"/>
              <w:rPr>
                <w:rFonts w:ascii="Century Gothic" w:hAnsi="Century Gothic"/>
              </w:rPr>
            </w:pPr>
          </w:p>
        </w:tc>
        <w:tc>
          <w:tcPr>
            <w:tcW w:w="5757" w:type="dxa"/>
            <w:tcBorders>
              <w:top w:val="single" w:sz="4" w:space="0" w:color="auto"/>
              <w:left w:val="single" w:sz="4" w:space="0" w:color="auto"/>
              <w:bottom w:val="single" w:sz="4" w:space="0" w:color="auto"/>
              <w:right w:val="single" w:sz="4" w:space="0" w:color="auto"/>
            </w:tcBorders>
            <w:vAlign w:val="center"/>
          </w:tcPr>
          <w:p w:rsidR="00623DE9" w:rsidRPr="00AE2542" w:rsidRDefault="00623DE9" w:rsidP="00CC491B">
            <w:pPr>
              <w:spacing w:line="240" w:lineRule="auto"/>
              <w:rPr>
                <w:rFonts w:ascii="Century Gothic" w:hAnsi="Century Gothic"/>
              </w:rPr>
            </w:pPr>
          </w:p>
        </w:tc>
      </w:tr>
      <w:tr w:rsidR="00623DE9" w:rsidRPr="00AE2542" w:rsidTr="00CC491B">
        <w:trPr>
          <w:trHeight w:val="510"/>
        </w:trPr>
        <w:tc>
          <w:tcPr>
            <w:tcW w:w="4925" w:type="dxa"/>
            <w:tcBorders>
              <w:right w:val="single" w:sz="4" w:space="0" w:color="auto"/>
            </w:tcBorders>
            <w:vAlign w:val="center"/>
          </w:tcPr>
          <w:p w:rsidR="00623DE9" w:rsidRPr="00AE2542" w:rsidRDefault="00623DE9" w:rsidP="00CC491B">
            <w:pPr>
              <w:spacing w:line="240" w:lineRule="auto"/>
              <w:rPr>
                <w:rFonts w:ascii="Century Gothic" w:hAnsi="Century Gothic"/>
              </w:rPr>
            </w:pPr>
            <w:r w:rsidRPr="00AE2542">
              <w:rPr>
                <w:rFonts w:ascii="Century Gothic" w:hAnsi="Century Gothic"/>
              </w:rPr>
              <w:t>sede:</w:t>
            </w:r>
          </w:p>
        </w:tc>
        <w:tc>
          <w:tcPr>
            <w:tcW w:w="5757" w:type="dxa"/>
            <w:tcBorders>
              <w:top w:val="single" w:sz="4" w:space="0" w:color="auto"/>
              <w:left w:val="single" w:sz="4" w:space="0" w:color="auto"/>
              <w:bottom w:val="single" w:sz="4" w:space="0" w:color="auto"/>
              <w:right w:val="single" w:sz="4" w:space="0" w:color="auto"/>
            </w:tcBorders>
            <w:vAlign w:val="center"/>
          </w:tcPr>
          <w:p w:rsidR="00623DE9" w:rsidRDefault="00623DE9" w:rsidP="00CC491B">
            <w:pPr>
              <w:spacing w:line="240" w:lineRule="auto"/>
              <w:rPr>
                <w:rFonts w:ascii="Century Gothic" w:hAnsi="Century Gothic"/>
              </w:rPr>
            </w:pPr>
          </w:p>
          <w:p w:rsidR="00623DE9" w:rsidRDefault="00623DE9" w:rsidP="00CC491B">
            <w:pPr>
              <w:spacing w:line="240" w:lineRule="auto"/>
              <w:rPr>
                <w:rFonts w:ascii="Century Gothic" w:hAnsi="Century Gothic"/>
              </w:rPr>
            </w:pPr>
          </w:p>
          <w:p w:rsidR="00623DE9" w:rsidRPr="00AE2542" w:rsidRDefault="00623DE9" w:rsidP="00CC491B">
            <w:pPr>
              <w:spacing w:line="240" w:lineRule="auto"/>
              <w:rPr>
                <w:rFonts w:ascii="Century Gothic" w:hAnsi="Century Gothic"/>
              </w:rPr>
            </w:pPr>
          </w:p>
        </w:tc>
      </w:tr>
      <w:tr w:rsidR="00623DE9" w:rsidRPr="00AE2542" w:rsidTr="00CC491B">
        <w:trPr>
          <w:trHeight w:val="510"/>
        </w:trPr>
        <w:tc>
          <w:tcPr>
            <w:tcW w:w="4925" w:type="dxa"/>
            <w:vAlign w:val="center"/>
          </w:tcPr>
          <w:p w:rsidR="00623DE9" w:rsidRPr="00AE2542" w:rsidRDefault="00623DE9" w:rsidP="00CC491B">
            <w:pPr>
              <w:spacing w:line="240" w:lineRule="auto"/>
              <w:rPr>
                <w:rFonts w:ascii="Century Gothic" w:hAnsi="Century Gothic"/>
              </w:rPr>
            </w:pPr>
          </w:p>
        </w:tc>
        <w:tc>
          <w:tcPr>
            <w:tcW w:w="5757" w:type="dxa"/>
            <w:tcBorders>
              <w:top w:val="single" w:sz="4" w:space="0" w:color="auto"/>
              <w:bottom w:val="single" w:sz="4" w:space="0" w:color="auto"/>
            </w:tcBorders>
            <w:vAlign w:val="center"/>
          </w:tcPr>
          <w:p w:rsidR="00623DE9" w:rsidRPr="00AE2542" w:rsidRDefault="00623DE9" w:rsidP="00CC491B">
            <w:pPr>
              <w:spacing w:line="240" w:lineRule="auto"/>
              <w:rPr>
                <w:rFonts w:ascii="Century Gothic" w:hAnsi="Century Gothic"/>
              </w:rPr>
            </w:pPr>
          </w:p>
        </w:tc>
      </w:tr>
      <w:tr w:rsidR="00623DE9" w:rsidRPr="00AE2542" w:rsidTr="00CC491B">
        <w:trPr>
          <w:trHeight w:val="510"/>
        </w:trPr>
        <w:tc>
          <w:tcPr>
            <w:tcW w:w="4925" w:type="dxa"/>
            <w:tcBorders>
              <w:right w:val="single" w:sz="4" w:space="0" w:color="auto"/>
            </w:tcBorders>
            <w:vAlign w:val="center"/>
          </w:tcPr>
          <w:p w:rsidR="00623DE9" w:rsidRPr="00AE2542" w:rsidRDefault="00623DE9" w:rsidP="00CC491B">
            <w:pPr>
              <w:spacing w:line="240" w:lineRule="auto"/>
              <w:rPr>
                <w:rFonts w:ascii="Century Gothic" w:hAnsi="Century Gothic"/>
              </w:rPr>
            </w:pPr>
            <w:r w:rsidRPr="00AE2542">
              <w:rPr>
                <w:rFonts w:ascii="Century Gothic" w:hAnsi="Century Gothic"/>
              </w:rPr>
              <w:t>ruolo ricoperto nell’ente/associazione/organizzazione</w:t>
            </w:r>
            <w:r>
              <w:rPr>
                <w:rFonts w:ascii="Century Gothic" w:hAnsi="Century Gothic"/>
              </w:rPr>
              <w:t>/altro</w:t>
            </w:r>
            <w:r w:rsidRPr="00AE2542">
              <w:rPr>
                <w:rFonts w:ascii="Century Gothic" w:hAnsi="Century Gothic"/>
              </w:rPr>
              <w:t>:</w:t>
            </w:r>
          </w:p>
        </w:tc>
        <w:tc>
          <w:tcPr>
            <w:tcW w:w="5757" w:type="dxa"/>
            <w:tcBorders>
              <w:top w:val="single" w:sz="4" w:space="0" w:color="auto"/>
              <w:left w:val="single" w:sz="4" w:space="0" w:color="auto"/>
              <w:bottom w:val="single" w:sz="4" w:space="0" w:color="auto"/>
              <w:right w:val="single" w:sz="4" w:space="0" w:color="auto"/>
            </w:tcBorders>
            <w:vAlign w:val="center"/>
          </w:tcPr>
          <w:p w:rsidR="00623DE9" w:rsidRDefault="00623DE9" w:rsidP="00CC491B">
            <w:pPr>
              <w:spacing w:line="240" w:lineRule="auto"/>
              <w:rPr>
                <w:rFonts w:ascii="Century Gothic" w:hAnsi="Century Gothic"/>
              </w:rPr>
            </w:pPr>
          </w:p>
          <w:p w:rsidR="00623DE9" w:rsidRPr="00AE2542" w:rsidRDefault="00623DE9" w:rsidP="00CC491B">
            <w:pPr>
              <w:spacing w:line="240" w:lineRule="auto"/>
              <w:rPr>
                <w:rFonts w:ascii="Century Gothic" w:hAnsi="Century Gothic"/>
              </w:rPr>
            </w:pPr>
          </w:p>
        </w:tc>
      </w:tr>
      <w:tr w:rsidR="00623DE9" w:rsidRPr="00AE2542" w:rsidTr="00CC491B">
        <w:trPr>
          <w:trHeight w:val="589"/>
        </w:trPr>
        <w:tc>
          <w:tcPr>
            <w:tcW w:w="4925" w:type="dxa"/>
          </w:tcPr>
          <w:p w:rsidR="00623DE9" w:rsidRPr="00AE2542" w:rsidRDefault="00623DE9" w:rsidP="00CC491B">
            <w:pPr>
              <w:spacing w:line="240" w:lineRule="auto"/>
              <w:rPr>
                <w:rFonts w:ascii="Century Gothic" w:hAnsi="Century Gothic"/>
              </w:rPr>
            </w:pPr>
          </w:p>
        </w:tc>
        <w:tc>
          <w:tcPr>
            <w:tcW w:w="5757" w:type="dxa"/>
            <w:tcBorders>
              <w:top w:val="single" w:sz="4" w:space="0" w:color="auto"/>
            </w:tcBorders>
          </w:tcPr>
          <w:p w:rsidR="00623DE9" w:rsidRPr="00AE2542" w:rsidRDefault="00623DE9" w:rsidP="00CC491B">
            <w:pPr>
              <w:spacing w:line="240" w:lineRule="auto"/>
              <w:rPr>
                <w:rFonts w:ascii="Century Gothic" w:hAnsi="Century Gothic"/>
              </w:rPr>
            </w:pPr>
          </w:p>
        </w:tc>
      </w:tr>
      <w:tr w:rsidR="00623DE9" w:rsidRPr="00AE2542" w:rsidTr="00CC491B">
        <w:trPr>
          <w:trHeight w:val="589"/>
        </w:trPr>
        <w:tc>
          <w:tcPr>
            <w:tcW w:w="4925" w:type="dxa"/>
          </w:tcPr>
          <w:p w:rsidR="00623DE9" w:rsidRPr="00AE2542" w:rsidRDefault="00623DE9" w:rsidP="00CC491B">
            <w:pPr>
              <w:spacing w:line="240" w:lineRule="auto"/>
              <w:rPr>
                <w:rFonts w:ascii="Century Gothic" w:hAnsi="Century Gothic"/>
              </w:rPr>
            </w:pPr>
            <w:r w:rsidRPr="00AE2542">
              <w:rPr>
                <w:rFonts w:ascii="Century Gothic" w:hAnsi="Century Gothic"/>
                <w:sz w:val="18"/>
              </w:rPr>
              <w:t xml:space="preserve">(*) </w:t>
            </w:r>
            <w:r w:rsidRPr="00AE2542">
              <w:rPr>
                <w:rFonts w:ascii="Century Gothic" w:hAnsi="Century Gothic"/>
                <w:i/>
                <w:sz w:val="18"/>
              </w:rPr>
              <w:t>campi da compilare obbligatoriamente</w:t>
            </w:r>
          </w:p>
        </w:tc>
        <w:tc>
          <w:tcPr>
            <w:tcW w:w="5757" w:type="dxa"/>
          </w:tcPr>
          <w:p w:rsidR="00623DE9" w:rsidRPr="00AE2542" w:rsidRDefault="00623DE9" w:rsidP="00CC491B">
            <w:pPr>
              <w:spacing w:line="240" w:lineRule="auto"/>
              <w:rPr>
                <w:rFonts w:ascii="Century Gothic" w:hAnsi="Century Gothic"/>
              </w:rPr>
            </w:pPr>
          </w:p>
        </w:tc>
      </w:tr>
      <w:tr w:rsidR="00623DE9" w:rsidRPr="00AE2542" w:rsidTr="00CC491B">
        <w:trPr>
          <w:trHeight w:val="589"/>
        </w:trPr>
        <w:tc>
          <w:tcPr>
            <w:tcW w:w="10682" w:type="dxa"/>
            <w:gridSpan w:val="2"/>
            <w:tcBorders>
              <w:bottom w:val="single" w:sz="4" w:space="0" w:color="auto"/>
            </w:tcBorders>
          </w:tcPr>
          <w:p w:rsidR="00623DE9" w:rsidRPr="00AE2542" w:rsidRDefault="00623DE9" w:rsidP="00CC491B">
            <w:pPr>
              <w:spacing w:line="240" w:lineRule="auto"/>
              <w:rPr>
                <w:rFonts w:ascii="Century Gothic" w:hAnsi="Century Gothic"/>
              </w:rPr>
            </w:pPr>
            <w:r w:rsidRPr="00AE2542">
              <w:rPr>
                <w:rFonts w:ascii="Century Gothic" w:hAnsi="Century Gothic"/>
                <w:b/>
              </w:rPr>
              <w:t>PROPOST</w:t>
            </w:r>
            <w:r>
              <w:rPr>
                <w:rFonts w:ascii="Century Gothic" w:hAnsi="Century Gothic"/>
                <w:b/>
              </w:rPr>
              <w:t>E/SUGGERIMENI/OSSERVAZIONI</w:t>
            </w:r>
          </w:p>
        </w:tc>
      </w:tr>
      <w:tr w:rsidR="00623DE9" w:rsidRPr="00AE2542" w:rsidTr="00CC491B">
        <w:trPr>
          <w:trHeight w:val="3175"/>
        </w:trPr>
        <w:tc>
          <w:tcPr>
            <w:tcW w:w="10682" w:type="dxa"/>
            <w:gridSpan w:val="2"/>
            <w:tcBorders>
              <w:top w:val="single" w:sz="4" w:space="0" w:color="auto"/>
              <w:left w:val="single" w:sz="4" w:space="0" w:color="auto"/>
              <w:bottom w:val="single" w:sz="4" w:space="0" w:color="auto"/>
              <w:right w:val="single" w:sz="4" w:space="0" w:color="auto"/>
            </w:tcBorders>
          </w:tcPr>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Default="00623DE9" w:rsidP="00CC491B">
            <w:pPr>
              <w:spacing w:after="0" w:line="240" w:lineRule="auto"/>
              <w:rPr>
                <w:rFonts w:ascii="Century Gothic" w:hAnsi="Century Gothic"/>
              </w:rPr>
            </w:pPr>
          </w:p>
          <w:p w:rsidR="00623DE9" w:rsidRPr="00AE2542" w:rsidRDefault="00623DE9" w:rsidP="00CC491B">
            <w:pPr>
              <w:spacing w:after="0" w:line="240" w:lineRule="auto"/>
              <w:rPr>
                <w:rFonts w:ascii="Century Gothic" w:hAnsi="Century Gothic"/>
              </w:rPr>
            </w:pPr>
          </w:p>
        </w:tc>
      </w:tr>
    </w:tbl>
    <w:p w:rsidR="00623DE9" w:rsidRDefault="00623DE9" w:rsidP="00623DE9"/>
    <w:p w:rsidR="00623DE9" w:rsidRPr="00567CFF" w:rsidRDefault="00623DE9" w:rsidP="00623DE9">
      <w:pPr>
        <w:pStyle w:val="COL"/>
        <w:jc w:val="center"/>
        <w:rPr>
          <w:rStyle w:val="Enfasigrassetto"/>
          <w:rFonts w:ascii="Times New Roman" w:eastAsiaTheme="minorEastAsia" w:hAnsi="Times New Roman" w:cs="Times New Roman"/>
          <w:bCs w:val="0"/>
          <w:sz w:val="22"/>
          <w:szCs w:val="22"/>
        </w:rPr>
      </w:pPr>
      <w:r w:rsidRPr="00567CFF">
        <w:rPr>
          <w:rStyle w:val="Enfasigrassetto"/>
          <w:rFonts w:ascii="Times New Roman" w:eastAsiaTheme="minorEastAsia" w:hAnsi="Times New Roman" w:cs="Times New Roman"/>
          <w:sz w:val="22"/>
          <w:szCs w:val="22"/>
        </w:rPr>
        <w:t>INFORMATIVA SUL TRATTAMENTO DEI DATI PERSONALI</w:t>
      </w:r>
    </w:p>
    <w:p w:rsidR="00623DE9" w:rsidRPr="00FB1410" w:rsidRDefault="00623DE9" w:rsidP="00623DE9">
      <w:pPr>
        <w:widowControl w:val="0"/>
        <w:autoSpaceDE w:val="0"/>
        <w:autoSpaceDN w:val="0"/>
        <w:adjustRightInd w:val="0"/>
        <w:jc w:val="center"/>
        <w:rPr>
          <w:rStyle w:val="Enfasigrassetto"/>
          <w:rFonts w:ascii="Times New Roman" w:hAnsi="Times New Roman" w:cs="Times New Roman"/>
          <w:color w:val="FF0000"/>
          <w:sz w:val="18"/>
          <w:szCs w:val="18"/>
        </w:rPr>
      </w:pPr>
      <w:r w:rsidRPr="00567CFF">
        <w:rPr>
          <w:rStyle w:val="Enfasigrassetto"/>
          <w:rFonts w:ascii="Times New Roman" w:hAnsi="Times New Roman" w:cs="Times New Roman"/>
          <w:sz w:val="18"/>
          <w:szCs w:val="18"/>
        </w:rPr>
        <w:t>(fornita quando i dati personali sono raccolti presso l'interessato, ai sensi dell'art. 13 del Reg. (UE) 2016/ 679</w:t>
      </w:r>
    </w:p>
    <w:p w:rsidR="00623DE9" w:rsidRPr="000B3707" w:rsidRDefault="00623DE9" w:rsidP="00623DE9">
      <w:pPr>
        <w:pStyle w:val="COL"/>
        <w:jc w:val="both"/>
        <w:rPr>
          <w:rStyle w:val="Enfasigrassetto"/>
          <w:rFonts w:ascii="Times New Roman" w:eastAsiaTheme="minorEastAsia" w:hAnsi="Times New Roman" w:cs="Times New Roman"/>
          <w:b w:val="0"/>
          <w:sz w:val="22"/>
          <w:szCs w:val="22"/>
        </w:rPr>
      </w:pPr>
      <w:r w:rsidRPr="000B3707">
        <w:rPr>
          <w:rStyle w:val="Enfasigrassetto"/>
          <w:rFonts w:ascii="Times New Roman" w:eastAsiaTheme="minorEastAsia" w:hAnsi="Times New Roman" w:cs="Times New Roman"/>
          <w:b w:val="0"/>
          <w:sz w:val="22"/>
          <w:szCs w:val="22"/>
        </w:rPr>
        <w:t>Ai sensi del Regolamento (UE) 2016/679 (di seguito "GDPR"), queste informazioni descrivono le modalità di trattamento dei dati personali che gli interessati conferiscono al Titolare.</w:t>
      </w:r>
    </w:p>
    <w:p w:rsidR="00623DE9" w:rsidRDefault="00623DE9" w:rsidP="00623DE9">
      <w:pPr>
        <w:spacing w:after="0"/>
        <w:rPr>
          <w:rStyle w:val="Enfasigrassetto"/>
          <w:rFonts w:ascii="Times New Roman" w:hAnsi="Times New Roman" w:cs="Times New Roman"/>
        </w:rPr>
      </w:pPr>
      <w:r w:rsidRPr="00567CFF">
        <w:rPr>
          <w:rStyle w:val="Enfasigrassetto"/>
          <w:rFonts w:ascii="Times New Roman" w:hAnsi="Times New Roman" w:cs="Times New Roman"/>
        </w:rPr>
        <w:t xml:space="preserve">Titolare: </w:t>
      </w:r>
      <w:r w:rsidRPr="004E0B17">
        <w:rPr>
          <w:rFonts w:ascii="Times New Roman" w:hAnsi="Times New Roman"/>
        </w:rPr>
        <w:t>Comune di Bonnanaro</w:t>
      </w:r>
      <w:r w:rsidRPr="00567CFF">
        <w:rPr>
          <w:rStyle w:val="Enfasigrassetto"/>
          <w:rFonts w:ascii="Times New Roman" w:hAnsi="Times New Roman" w:cs="Times New Roman"/>
        </w:rPr>
        <w:t xml:space="preserve"> con sede in </w:t>
      </w:r>
      <w:r w:rsidRPr="004E0B17">
        <w:rPr>
          <w:rFonts w:ascii="Times New Roman" w:hAnsi="Times New Roman"/>
        </w:rPr>
        <w:t>via Garibaldi n. 4 07043 Bonnanaro (SS)</w:t>
      </w:r>
      <w:r w:rsidRPr="004E0B17">
        <w:rPr>
          <w:rStyle w:val="Enfasigrassetto"/>
          <w:rFonts w:ascii="Times New Roman" w:hAnsi="Times New Roman" w:cs="Times New Roman"/>
        </w:rPr>
        <w:t xml:space="preserve">; </w:t>
      </w:r>
      <w:r w:rsidRPr="00567CFF">
        <w:rPr>
          <w:rStyle w:val="Enfasigrassetto"/>
          <w:rFonts w:ascii="Times New Roman" w:hAnsi="Times New Roman" w:cs="Times New Roman"/>
        </w:rPr>
        <w:t>Centralino: +39</w:t>
      </w:r>
      <w:r w:rsidRPr="004E0B17">
        <w:rPr>
          <w:rFonts w:ascii="Times New Roman" w:hAnsi="Times New Roman"/>
        </w:rPr>
        <w:t>079-845003</w:t>
      </w:r>
      <w:r w:rsidRPr="004E0B17">
        <w:rPr>
          <w:rStyle w:val="Enfasigrassetto"/>
          <w:rFonts w:ascii="Times New Roman" w:hAnsi="Times New Roman" w:cs="Times New Roman"/>
        </w:rPr>
        <w:t xml:space="preserve">, </w:t>
      </w:r>
      <w:r w:rsidRPr="00567CFF">
        <w:rPr>
          <w:rStyle w:val="Enfasigrassetto"/>
          <w:rFonts w:ascii="Times New Roman" w:hAnsi="Times New Roman" w:cs="Times New Roman"/>
        </w:rPr>
        <w:t xml:space="preserve">Email: </w:t>
      </w:r>
      <w:hyperlink r:id="rId6" w:history="1">
        <w:r w:rsidRPr="00FC235C">
          <w:rPr>
            <w:rStyle w:val="Collegamentoipertestuale"/>
            <w:rFonts w:ascii="Times New Roman" w:hAnsi="Times New Roman" w:cs="Times New Roman"/>
          </w:rPr>
          <w:t>protocollo@comune.bonnanaro.ss.it</w:t>
        </w:r>
      </w:hyperlink>
      <w:r>
        <w:rPr>
          <w:rStyle w:val="Enfasigrassetto"/>
          <w:rFonts w:ascii="Times New Roman" w:hAnsi="Times New Roman" w:cs="Times New Roman"/>
        </w:rPr>
        <w:t xml:space="preserve"> </w:t>
      </w:r>
      <w:r w:rsidRPr="00567CFF">
        <w:rPr>
          <w:rFonts w:ascii="Times New Roman" w:hAnsi="Times New Roman" w:cs="Times New Roman"/>
        </w:rPr>
        <w:t>mail@mail.it</w:t>
      </w:r>
      <w:r w:rsidRPr="00567CFF">
        <w:rPr>
          <w:rStyle w:val="Enfasigrassetto"/>
          <w:rFonts w:ascii="Times New Roman" w:hAnsi="Times New Roman" w:cs="Times New Roman"/>
        </w:rPr>
        <w:t xml:space="preserve">, PEC: </w:t>
      </w:r>
      <w:hyperlink r:id="rId7" w:history="1">
        <w:r w:rsidRPr="00FC235C">
          <w:rPr>
            <w:rStyle w:val="Collegamentoipertestuale"/>
            <w:rFonts w:ascii="Times New Roman" w:hAnsi="Times New Roman" w:cs="Times New Roman"/>
          </w:rPr>
          <w:t>protocollo@pec.comune.bonnanaro.ss.it</w:t>
        </w:r>
      </w:hyperlink>
      <w:r w:rsidRPr="00567CFF">
        <w:rPr>
          <w:rStyle w:val="Enfasigrassetto"/>
          <w:rFonts w:ascii="Times New Roman" w:hAnsi="Times New Roman" w:cs="Times New Roman"/>
        </w:rPr>
        <w:t>,</w:t>
      </w:r>
    </w:p>
    <w:p w:rsidR="00623DE9" w:rsidRPr="00567CFF" w:rsidRDefault="00623DE9" w:rsidP="00623DE9">
      <w:pPr>
        <w:spacing w:after="0"/>
        <w:rPr>
          <w:rFonts w:ascii="Times New Roman" w:hAnsi="Times New Roman"/>
          <w:bCs/>
        </w:rPr>
      </w:pPr>
      <w:r w:rsidRPr="00567CFF">
        <w:rPr>
          <w:rStyle w:val="Enfasigrassetto"/>
          <w:rFonts w:ascii="Times New Roman" w:hAnsi="Times New Roman" w:cs="Times New Roman"/>
        </w:rPr>
        <w:t>sito web istituzionale</w:t>
      </w:r>
      <w:r w:rsidRPr="00567CFF">
        <w:rPr>
          <w:rFonts w:ascii="Times New Roman" w:hAnsi="Times New Roman" w:cs="Times New Roman"/>
        </w:rPr>
        <w:t>www.</w:t>
      </w:r>
      <w:r w:rsidRPr="00AA24BE">
        <w:rPr>
          <w:rFonts w:ascii="Times New Roman" w:hAnsi="Times New Roman"/>
          <w:color w:val="FF0000"/>
        </w:rPr>
        <w:t xml:space="preserve"> </w:t>
      </w:r>
      <w:hyperlink r:id="rId8" w:history="1">
        <w:r>
          <w:rPr>
            <w:rStyle w:val="Collegamentoipertestuale"/>
            <w:rFonts w:ascii="Times New Roman" w:hAnsi="Times New Roman"/>
          </w:rPr>
          <w:t>www.comune.bonnanaro</w:t>
        </w:r>
        <w:r w:rsidRPr="00FC235C">
          <w:rPr>
            <w:rStyle w:val="Collegamentoipertestuale"/>
            <w:rFonts w:ascii="Times New Roman" w:hAnsi="Times New Roman"/>
          </w:rPr>
          <w:t>.ss.it</w:t>
        </w:r>
      </w:hyperlink>
      <w:r>
        <w:rPr>
          <w:rFonts w:ascii="Times New Roman" w:hAnsi="Times New Roman"/>
          <w:color w:val="FF0000"/>
        </w:rPr>
        <w:t xml:space="preserve"> </w:t>
      </w:r>
    </w:p>
    <w:p w:rsidR="00623DE9" w:rsidRDefault="00623DE9" w:rsidP="00623DE9">
      <w:pPr>
        <w:spacing w:after="0"/>
        <w:jc w:val="both"/>
        <w:rPr>
          <w:rFonts w:ascii="Times New Roman" w:hAnsi="Times New Roman" w:cs="Times New Roman"/>
        </w:rPr>
      </w:pPr>
      <w:r w:rsidRPr="00020C2D">
        <w:rPr>
          <w:b/>
          <w:bCs/>
        </w:rPr>
        <w:lastRenderedPageBreak/>
        <w:t xml:space="preserve"> - Dati di contatto RPD: </w:t>
      </w:r>
      <w:r w:rsidRPr="00020C2D">
        <w:rPr>
          <w:rFonts w:ascii="Times New Roman" w:hAnsi="Times New Roman" w:cs="Times New Roman"/>
        </w:rPr>
        <w:t>Responsabile della protezione dei dati presso il Titolare: SOLUZIONE S.R.L. - VIA G.OBERDAN 140 - 25128 BRESCIA</w:t>
      </w:r>
      <w:r>
        <w:rPr>
          <w:rFonts w:ascii="Times New Roman" w:hAnsi="Times New Roman" w:cs="Times New Roman"/>
        </w:rPr>
        <w:t xml:space="preserve"> </w:t>
      </w:r>
      <w:r w:rsidRPr="00020C2D">
        <w:rPr>
          <w:rFonts w:ascii="Times New Roman" w:hAnsi="Times New Roman" w:cs="Times New Roman"/>
        </w:rPr>
        <w:t xml:space="preserve">tel. 0302531939 - e-mail: </w:t>
      </w:r>
      <w:hyperlink r:id="rId9" w:history="1">
        <w:r w:rsidRPr="00FC235C">
          <w:rPr>
            <w:rStyle w:val="Collegamentoipertestuale"/>
            <w:rFonts w:ascii="Times New Roman" w:hAnsi="Times New Roman" w:cs="Times New Roman"/>
          </w:rPr>
          <w:t>info@entionline.it</w:t>
        </w:r>
      </w:hyperlink>
      <w:r>
        <w:rPr>
          <w:rFonts w:ascii="Times New Roman" w:hAnsi="Times New Roman" w:cs="Times New Roman"/>
        </w:rPr>
        <w:t xml:space="preserve"> </w:t>
      </w:r>
      <w:r w:rsidRPr="00020C2D">
        <w:rPr>
          <w:rFonts w:ascii="Times New Roman" w:hAnsi="Times New Roman" w:cs="Times New Roman"/>
        </w:rPr>
        <w:t xml:space="preserve"> - pec: </w:t>
      </w:r>
      <w:hyperlink r:id="rId10" w:history="1">
        <w:r w:rsidRPr="00FC235C">
          <w:rPr>
            <w:rStyle w:val="Collegamentoipertestuale"/>
            <w:rFonts w:ascii="Times New Roman" w:hAnsi="Times New Roman" w:cs="Times New Roman"/>
          </w:rPr>
          <w:t>soluzione@legalmail.it</w:t>
        </w:r>
      </w:hyperlink>
    </w:p>
    <w:p w:rsidR="00623DE9" w:rsidRPr="00020C2D" w:rsidRDefault="00623DE9" w:rsidP="00623DE9">
      <w:pPr>
        <w:spacing w:after="0"/>
        <w:jc w:val="both"/>
        <w:rPr>
          <w:b/>
          <w:bCs/>
        </w:rPr>
      </w:pPr>
      <w:r w:rsidRPr="00020C2D">
        <w:rPr>
          <w:rFonts w:ascii="Times New Roman" w:hAnsi="Times New Roman" w:cs="Times New Roman"/>
        </w:rPr>
        <w:t>Soggetto referente:</w:t>
      </w:r>
      <w:r>
        <w:rPr>
          <w:rFonts w:ascii="Times New Roman" w:hAnsi="Times New Roman" w:cs="Times New Roman"/>
        </w:rPr>
        <w:t xml:space="preserve"> </w:t>
      </w:r>
      <w:r w:rsidRPr="00020C2D">
        <w:rPr>
          <w:rFonts w:ascii="Times New Roman" w:hAnsi="Times New Roman" w:cs="Times New Roman"/>
        </w:rPr>
        <w:t xml:space="preserve">Avv.to GUIDO PARATICO, e-mail: </w:t>
      </w:r>
      <w:hyperlink r:id="rId11" w:history="1">
        <w:r w:rsidRPr="00FC235C">
          <w:rPr>
            <w:rStyle w:val="Collegamentoipertestuale"/>
            <w:rFonts w:ascii="Times New Roman" w:hAnsi="Times New Roman" w:cs="Times New Roman"/>
          </w:rPr>
          <w:t>consulenza@entionline.it</w:t>
        </w:r>
      </w:hyperlink>
      <w:r>
        <w:rPr>
          <w:rFonts w:ascii="Times New Roman" w:hAnsi="Times New Roman" w:cs="Times New Roman"/>
        </w:rPr>
        <w:t xml:space="preserve"> </w:t>
      </w:r>
      <w:r w:rsidRPr="00020C2D">
        <w:rPr>
          <w:rFonts w:ascii="Times New Roman" w:hAnsi="Times New Roman" w:cs="Times New Roman"/>
        </w:rPr>
        <w:t xml:space="preserve"> - pec: </w:t>
      </w:r>
      <w:hyperlink r:id="rId12" w:history="1">
        <w:r w:rsidRPr="00FC235C">
          <w:rPr>
            <w:rStyle w:val="Collegamentoipertestuale"/>
            <w:rFonts w:ascii="Times New Roman" w:hAnsi="Times New Roman" w:cs="Times New Roman"/>
          </w:rPr>
          <w:t>guido.paratico@mantova.pecavvocati.it</w:t>
        </w:r>
      </w:hyperlink>
      <w:r>
        <w:rPr>
          <w:b/>
          <w:bCs/>
        </w:rPr>
        <w:t xml:space="preserve"> </w:t>
      </w:r>
    </w:p>
    <w:p w:rsidR="00623DE9" w:rsidRDefault="00623DE9" w:rsidP="00623DE9">
      <w:pPr>
        <w:spacing w:after="0"/>
        <w:jc w:val="both"/>
      </w:pPr>
      <w:r w:rsidRPr="00567CFF">
        <w:rPr>
          <w:rStyle w:val="Enfasigrassetto"/>
          <w:rFonts w:ascii="Times New Roman" w:hAnsi="Times New Roman" w:cs="Times New Roman"/>
        </w:rPr>
        <w:t xml:space="preserve">Finalita': </w:t>
      </w:r>
      <w:r w:rsidRPr="00567CFF">
        <w:rPr>
          <w:rFonts w:ascii="Times New Roman" w:hAnsi="Times New Roman" w:cs="Times New Roman"/>
        </w:rPr>
        <w:t xml:space="preserve">I dati dell'interessato sono raccolti per la finalita' determinata, esplicita e legittima relativa alla gestione del processo/procedimento/attività di: </w:t>
      </w:r>
      <w:r w:rsidRPr="000B3707">
        <w:rPr>
          <w:rFonts w:ascii="Times New Roman" w:hAnsi="Times New Roman"/>
          <w:b/>
        </w:rPr>
        <w:t>APPROVAZIONE PTPCT 2020-2022</w:t>
      </w:r>
      <w:r w:rsidRPr="000B3707">
        <w:rPr>
          <w:rFonts w:ascii="Times New Roman" w:hAnsi="Times New Roman" w:cs="Times New Roman"/>
          <w:b/>
        </w:rPr>
        <w:t>.</w:t>
      </w:r>
      <w:r w:rsidRPr="00567CFF">
        <w:rPr>
          <w:rFonts w:ascii="Times New Roman" w:hAnsi="Times New Roman" w:cs="Times New Roman"/>
        </w:rPr>
        <w:t xml:space="preserve"> Successivamente alla raccolta, i dati sono trattati in modo che non sia incompatibile con la predetta finalità. Un ulteriore trattamento, a fini di archiviazione nel pubblico interesse, di ricerca scientifica o storica o a fini statistici non e', conformemente all'articolo 89, paragrafo 1 GDRP, considerato incompatibile con le finalità iniziali. I dati acquisiti vengono trattati esclusivamente per la finalità di gestione del processo/procedimento amministrativo per il quale vengono raccolti, incluse le fasi di controllo e monitoraggio, e possono essere trattati anche per la gestione dei processi/procedimenti connessi e trasversali, e relativi al controllo di qualità del servizio e alla misurazione e valutazione della performance. I dati possono essere trattati, altresi', per adempiere ad eventuali obblighi previsti dalla legislazione europea, dalla legislazione italiana, statale e regionale e dalla vigente normativa regolamentare. Si precisa che, qualora il titolare del trattamento intenda trattare ulteriormente i dati personali per una finalità diversa da quella per cui essi sono stati raccolti, prima di tale ulteriore trattamento fornisce all'interessato informazioni in merito a tale diversa finalità e ogni ulteriore informazione pertinente. Si precisa, altresì, che i trattamenti di dati personali che rientrano nelle materie elencate</w:t>
      </w:r>
      <w:r>
        <w:rPr>
          <w:rFonts w:ascii="Times New Roman" w:hAnsi="Times New Roman" w:cs="Times New Roman"/>
        </w:rPr>
        <w:t xml:space="preserve"> </w:t>
      </w:r>
      <w:r w:rsidRPr="007002AD">
        <w:rPr>
          <w:rFonts w:ascii="Times New Roman" w:hAnsi="Times New Roman" w:cs="Times New Roman"/>
        </w:rPr>
        <w:t>nell’art</w:t>
      </w:r>
      <w:r w:rsidRPr="00567CFF">
        <w:rPr>
          <w:rFonts w:ascii="Times New Roman" w:hAnsi="Times New Roman" w:cs="Times New Roman"/>
        </w:rPr>
        <w:t xml:space="preserve">. 2-sexies, c. 2, D.Lgs. 196/2003, si considerano di rilevante interesse pubblico. </w:t>
      </w:r>
      <w:r w:rsidRPr="00567CFF">
        <w:rPr>
          <w:rStyle w:val="Enfasigrassetto"/>
          <w:rFonts w:ascii="Times New Roman" w:hAnsi="Times New Roman" w:cs="Times New Roman"/>
        </w:rPr>
        <w:t>- Base giuridica:</w:t>
      </w:r>
      <w:r w:rsidRPr="00567CFF">
        <w:rPr>
          <w:rFonts w:ascii="Times New Roman" w:hAnsi="Times New Roman" w:cs="Times New Roman"/>
        </w:rPr>
        <w:t>I trattamenti sono necessari per l'esecuzione di un compito di interesse pubblico o connesso all'esercizio di pubblici poteri di cui e' investito il titolare del trattamento</w:t>
      </w:r>
      <w:r>
        <w:rPr>
          <w:rFonts w:ascii="Times New Roman" w:hAnsi="Times New Roman" w:cs="Times New Roman"/>
        </w:rPr>
        <w:t xml:space="preserve"> (L. 190/2012  e decreti delegati)</w:t>
      </w:r>
      <w:r w:rsidRPr="00567CFF">
        <w:rPr>
          <w:rStyle w:val="Enfasigrassetto"/>
          <w:rFonts w:ascii="Times New Roman" w:hAnsi="Times New Roman" w:cs="Times New Roman"/>
        </w:rPr>
        <w:t xml:space="preserve"> - Legittimi interessi: </w:t>
      </w:r>
      <w:r w:rsidRPr="00567CFF">
        <w:rPr>
          <w:rFonts w:ascii="Times New Roman" w:hAnsi="Times New Roman" w:cs="Times New Roman"/>
        </w:rPr>
        <w:t>Non si applica al trattamento di dati effettuato dalle autorità pubbliche, nell'esecuzione dei loro compiti, la condizione di liceità del legittimo interesse.</w:t>
      </w:r>
      <w:r w:rsidRPr="00567CFF">
        <w:rPr>
          <w:rStyle w:val="Enfasigrassetto"/>
          <w:rFonts w:ascii="Times New Roman" w:hAnsi="Times New Roman" w:cs="Times New Roman"/>
        </w:rPr>
        <w:t xml:space="preserve">- Categorie di destinatari: </w:t>
      </w:r>
      <w:r w:rsidRPr="00567CFF">
        <w:rPr>
          <w:rFonts w:ascii="Times New Roman" w:hAnsi="Times New Roman"/>
        </w:rPr>
        <w:t>I soggetti che possono essere destinatari della comunicazione dei dati sono:</w:t>
      </w:r>
    </w:p>
    <w:p w:rsidR="00623DE9" w:rsidRDefault="00623DE9" w:rsidP="00623DE9">
      <w:pPr>
        <w:spacing w:after="0"/>
        <w:jc w:val="both"/>
      </w:pPr>
      <w:r>
        <w:rPr>
          <w:rFonts w:ascii="Times New Roman" w:hAnsi="Times New Roman"/>
        </w:rPr>
        <w:t xml:space="preserve">- altri Uffici/Servizi del titolare; </w:t>
      </w:r>
    </w:p>
    <w:p w:rsidR="00623DE9" w:rsidRPr="008C448A" w:rsidRDefault="00623DE9" w:rsidP="00623DE9">
      <w:pPr>
        <w:spacing w:after="0"/>
        <w:jc w:val="both"/>
        <w:rPr>
          <w:rFonts w:ascii="Times New Roman" w:hAnsi="Times New Roman"/>
        </w:rPr>
      </w:pPr>
      <w:r>
        <w:rPr>
          <w:rFonts w:ascii="Times New Roman" w:hAnsi="Times New Roman"/>
        </w:rPr>
        <w:t xml:space="preserve">- amministrazioni pubbliche di cui all'art. 2, co.1 D.Lgs. 165/2001 e/o amministrazioni inserite nell'Elenco ISTAT (amministrazioni inserite nel conto economico consolidato individuate ai sensi dell'articolo 1, comma 3 della legge 31 dicembre 2009, n. 196) a cui i dati vanno comunicati per assolvere alla finalità del trattamento, e che possono assumere il ruolo di responsabile o contitolare del trattamento: </w:t>
      </w:r>
      <w:r w:rsidRPr="001D28C3">
        <w:rPr>
          <w:rFonts w:ascii="Times New Roman" w:hAnsi="Times New Roman"/>
          <w:b/>
        </w:rPr>
        <w:t>ANAC</w:t>
      </w:r>
      <w:r>
        <w:rPr>
          <w:rFonts w:ascii="Times New Roman" w:hAnsi="Times New Roman"/>
        </w:rPr>
        <w:t>;</w:t>
      </w:r>
    </w:p>
    <w:p w:rsidR="00623DE9" w:rsidRDefault="00623DE9" w:rsidP="00623DE9">
      <w:pPr>
        <w:spacing w:after="0"/>
        <w:jc w:val="both"/>
      </w:pPr>
      <w:r>
        <w:rPr>
          <w:rFonts w:ascii="Times New Roman" w:hAnsi="Times New Roman"/>
        </w:rPr>
        <w:t xml:space="preserve">- soggetti privati a cui i dati vanno comunicati per assolvere alla finalità del trattamento, e che possono assumere il ruolo di responsabile o contitolare del trattamento. </w:t>
      </w:r>
    </w:p>
    <w:p w:rsidR="00623DE9" w:rsidRDefault="00623DE9" w:rsidP="00623DE9">
      <w:pPr>
        <w:spacing w:after="0"/>
        <w:jc w:val="both"/>
      </w:pPr>
      <w:r>
        <w:rPr>
          <w:rFonts w:ascii="Times New Roman" w:hAnsi="Times New Roman"/>
        </w:rPr>
        <w:t>Al di fuori di queste ipotesi i dati non saranno comunicati a terzi ne' diffusi, fatti salvi i casi in cui si renda necessario comunicarli ad altri soggetti coinvolti nell'attivita' istruttoria e nei casi specificamente previsti specificamente previsti dal diritto nazionale o dell'Unione europea.</w:t>
      </w:r>
    </w:p>
    <w:p w:rsidR="00623DE9" w:rsidRPr="001D28C3" w:rsidRDefault="00623DE9" w:rsidP="00623DE9">
      <w:pPr>
        <w:spacing w:after="0"/>
        <w:jc w:val="both"/>
      </w:pPr>
      <w:r w:rsidRPr="00567CFF">
        <w:rPr>
          <w:rStyle w:val="Enfasigrassetto"/>
          <w:rFonts w:ascii="Times New Roman" w:hAnsi="Times New Roman"/>
        </w:rPr>
        <w:t xml:space="preserve">- Trasferimento: </w:t>
      </w:r>
      <w:r w:rsidRPr="00567CFF">
        <w:rPr>
          <w:rFonts w:ascii="Times New Roman" w:hAnsi="Times New Roman"/>
          <w:bCs/>
        </w:rPr>
        <w:t>I dati personali, oggetto di trattamento, non vengono trasferiti a un paese terzo o a un'organizzazione internazionale.</w:t>
      </w:r>
      <w:r w:rsidRPr="00567CFF">
        <w:rPr>
          <w:rStyle w:val="Enfasigrassetto"/>
          <w:rFonts w:ascii="Times New Roman" w:hAnsi="Times New Roman"/>
        </w:rPr>
        <w:t>- Conservazione:</w:t>
      </w:r>
      <w:r w:rsidRPr="00567CFF">
        <w:rPr>
          <w:rFonts w:ascii="Times New Roman" w:hAnsi="Times New Roman"/>
          <w:bCs/>
        </w:rPr>
        <w:t>I dati sono conservati in una forma che consente l'identificazione dell'interessato per un periodo di tempo non superiore a quello necessario agli scopi per i quali essi sono stati raccolti o successivamente trattati, nel rispetto del principio di "limitazione della conservazione" (art.5, par.1, lett e) del Regolamento) e in conformità alle norme sulla conservazione della documentazione amministrativa.</w:t>
      </w:r>
      <w:r w:rsidRPr="00567CFF">
        <w:rPr>
          <w:rFonts w:ascii="Times New Roman" w:eastAsia="Times New Roman" w:hAnsi="Times New Roman"/>
          <w:b/>
        </w:rPr>
        <w:t xml:space="preserve">- Diritti dell'interessato: </w:t>
      </w:r>
      <w:r w:rsidRPr="00567CFF">
        <w:rPr>
          <w:rFonts w:ascii="Times New Roman" w:hAnsi="Times New Roman"/>
        </w:rPr>
        <w:t xml:space="preserve">L'interessato può esercitare il diritto di chiedere l'accesso ai dati personali; chiedere la rettifica; chiedere la cancellazione ("diritto all'oblio"); chiedere la limitazione del trattamento; chiedere la portabilità dei dati; di </w:t>
      </w:r>
      <w:r w:rsidRPr="00567CFF">
        <w:rPr>
          <w:rFonts w:ascii="Times New Roman" w:hAnsi="Times New Roman"/>
        </w:rPr>
        <w:lastRenderedPageBreak/>
        <w:t xml:space="preserve">opporsi al trattamento; di non essere sottoposto a processo decisionale automatizzato, compresa la profilazione. </w:t>
      </w:r>
      <w:r w:rsidRPr="00567CFF">
        <w:rPr>
          <w:rFonts w:ascii="Times New Roman" w:eastAsia="Times New Roman" w:hAnsi="Times New Roman"/>
          <w:b/>
        </w:rPr>
        <w:t>- Diritto di revocare il consenso:</w:t>
      </w:r>
      <w:r w:rsidRPr="00567CFF">
        <w:rPr>
          <w:rFonts w:ascii="Times New Roman" w:hAnsi="Times New Roman"/>
          <w:color w:val="292929"/>
        </w:rPr>
        <w:t xml:space="preserve">Qualora il trattamento sia basato sul consenso, l'interessato ha diritto di revocare il consenso in qualsiasi momento senza pregiudicare la liceità del trattamento basata sul consenso prestato prima della revoca - </w:t>
      </w:r>
      <w:r w:rsidRPr="00567CFF">
        <w:rPr>
          <w:rStyle w:val="Enfasigrassetto"/>
          <w:rFonts w:ascii="Times New Roman" w:hAnsi="Times New Roman"/>
        </w:rPr>
        <w:t>Diritto di reclamo:</w:t>
      </w:r>
      <w:r w:rsidRPr="00567CFF">
        <w:rPr>
          <w:rFonts w:ascii="Times New Roman" w:eastAsia="Times New Roman" w:hAnsi="Times New Roman"/>
        </w:rPr>
        <w:t xml:space="preserve">se l'interessato ritiene che il trattamento dei dati personali viene effettuato in violazione di quanto previsto dal GDPR, lo stesso ha il diritto di proporre reclamo al Garante, come previsto dall'art. 77 GDPR stesso, o di adire le opportune sedi giudiziarie (art. 79 GDPR) - </w:t>
      </w:r>
      <w:r w:rsidRPr="00567CFF">
        <w:rPr>
          <w:rFonts w:ascii="Times New Roman" w:hAnsi="Times New Roman"/>
          <w:b/>
          <w:color w:val="292929"/>
        </w:rPr>
        <w:t>Conferimento:</w:t>
      </w:r>
      <w:r w:rsidRPr="00567CFF">
        <w:rPr>
          <w:rFonts w:ascii="Times New Roman" w:hAnsi="Times New Roman"/>
          <w:bCs/>
        </w:rPr>
        <w:t>Il conferimento e' obbligatorio, e l'eventuale rifiuto comporta l'impossibilita' di gestire il processo/procedimento/attività nel cui ambito vanno trattati i dati.</w:t>
      </w:r>
      <w:r w:rsidRPr="00567CFF">
        <w:rPr>
          <w:rStyle w:val="Enfasigrassetto"/>
          <w:rFonts w:ascii="Times New Roman" w:hAnsi="Times New Roman"/>
        </w:rPr>
        <w:t xml:space="preserve"> </w:t>
      </w:r>
      <w:r w:rsidRPr="00567CFF">
        <w:rPr>
          <w:rFonts w:ascii="Times New Roman" w:eastAsia="Times New Roman" w:hAnsi="Times New Roman"/>
          <w:b/>
        </w:rPr>
        <w:t>Processo decisionale automatizzato e profilazione:</w:t>
      </w:r>
      <w:r w:rsidRPr="00567CFF">
        <w:rPr>
          <w:rFonts w:ascii="Times New Roman" w:eastAsia="Times New Roman" w:hAnsi="Times New Roman"/>
          <w:color w:val="000000"/>
        </w:rPr>
        <w:t xml:space="preserve">l'interessato ha il diritto di non essere sottoposto a una decisione basata unicamente sul trattamento automatizzato, compresa la profilazione, che produca effetti giuridici che lo riguardano o che incida in modo analogo significativamente sulla Sua persona, salvi i casi previsti dal GDPR. - </w:t>
      </w:r>
      <w:r w:rsidRPr="00567CFF">
        <w:rPr>
          <w:rFonts w:ascii="Times New Roman" w:eastAsia="Times New Roman" w:hAnsi="Times New Roman"/>
          <w:b/>
        </w:rPr>
        <w:t xml:space="preserve">Ulteriori informazioni: </w:t>
      </w:r>
      <w:r w:rsidRPr="00567CFF">
        <w:rPr>
          <w:rFonts w:ascii="Times New Roman" w:hAnsi="Times New Roman"/>
          <w:bCs/>
        </w:rPr>
        <w:t>In relazione alle finalità sopra descritte, i dati personali, contenuti in fascicoli, archivi/banche dati elettroniche e cartacee, sono trattati mediante strumenti elettronici, e senza strumenti elettronici, con modalità digitali e analogiche, e sono trasmessi attraverso reti non telematiche e telematiche unicamente dai soggetti designati e autorizzati al trattamento, operanti presso il titolare del trattamento, nonché dai responsabili e contitolari del trattamento.</w:t>
      </w:r>
      <w:r>
        <w:rPr>
          <w:rFonts w:ascii="Times New Roman" w:hAnsi="Times New Roman"/>
          <w:bCs/>
        </w:rPr>
        <w:t xml:space="preserve"> </w:t>
      </w:r>
      <w:r>
        <w:rPr>
          <w:rFonts w:ascii="Times New Roman" w:hAnsi="Times New Roman"/>
        </w:rPr>
        <w:t>A tutela dei dati, il Titolare adotta tutte le misure di sicurezza, tecniche e organizzative, indicate dal Regolamento, dal D. Lgs. n. 196/2003, dai provvedimenti del Garante, e definite dallo stesso titolare in base al principio di responsabilizzazione.</w:t>
      </w:r>
    </w:p>
    <w:p w:rsidR="00623DE9" w:rsidRDefault="00623DE9" w:rsidP="00623DE9">
      <w:pPr>
        <w:pStyle w:val="COL"/>
        <w:jc w:val="both"/>
        <w:rPr>
          <w:rFonts w:ascii="Times New Roman" w:hAnsi="Times New Roman"/>
          <w:sz w:val="22"/>
          <w:szCs w:val="22"/>
        </w:rPr>
      </w:pPr>
    </w:p>
    <w:p w:rsidR="00623DE9" w:rsidRPr="00946773" w:rsidRDefault="00623DE9" w:rsidP="00623DE9">
      <w:pPr>
        <w:pStyle w:val="COL"/>
        <w:jc w:val="both"/>
        <w:rPr>
          <w:rFonts w:ascii="Times New Roman" w:hAnsi="Times New Roman" w:cs="Times New Roman"/>
          <w:sz w:val="22"/>
          <w:szCs w:val="22"/>
        </w:rPr>
      </w:pPr>
    </w:p>
    <w:p w:rsidR="00623DE9" w:rsidRDefault="00623DE9" w:rsidP="00623DE9">
      <w:pPr>
        <w:spacing w:after="0"/>
      </w:pPr>
    </w:p>
    <w:p w:rsidR="00623DE9" w:rsidRDefault="00623DE9" w:rsidP="00623DE9">
      <w:pPr>
        <w:spacing w:after="0" w:line="240" w:lineRule="auto"/>
      </w:pPr>
      <w:r>
        <w:br w:type="page"/>
      </w:r>
    </w:p>
    <w:p w:rsidR="00623DE9" w:rsidRPr="003A0B9A" w:rsidRDefault="00623DE9" w:rsidP="00623DE9">
      <w:pPr>
        <w:spacing w:after="0" w:line="240" w:lineRule="auto"/>
        <w:jc w:val="center"/>
        <w:rPr>
          <w:b/>
          <w:sz w:val="28"/>
          <w:szCs w:val="28"/>
        </w:rPr>
      </w:pPr>
      <w:r w:rsidRPr="003A0B9A">
        <w:rPr>
          <w:b/>
          <w:sz w:val="28"/>
          <w:szCs w:val="28"/>
        </w:rPr>
        <w:lastRenderedPageBreak/>
        <w:t>Proposta  Stakeholders</w:t>
      </w:r>
      <w:r w:rsidRPr="003A0B9A">
        <w:rPr>
          <w:rStyle w:val="Rimandonotaapidipagina"/>
          <w:b/>
          <w:sz w:val="28"/>
          <w:szCs w:val="28"/>
        </w:rPr>
        <w:footnoteReference w:id="3"/>
      </w:r>
      <w:r w:rsidRPr="003A0B9A">
        <w:rPr>
          <w:b/>
          <w:sz w:val="28"/>
          <w:szCs w:val="28"/>
        </w:rPr>
        <w:t xml:space="preserve"> interni</w:t>
      </w:r>
    </w:p>
    <w:p w:rsidR="00623DE9" w:rsidRPr="003A0B9A" w:rsidRDefault="00623DE9" w:rsidP="00623DE9">
      <w:pPr>
        <w:spacing w:after="0" w:line="240" w:lineRule="auto"/>
        <w:jc w:val="both"/>
        <w:rPr>
          <w:b/>
          <w:sz w:val="24"/>
          <w:szCs w:val="24"/>
        </w:rPr>
      </w:pPr>
    </w:p>
    <w:p w:rsidR="00623DE9" w:rsidRPr="003A0B9A" w:rsidRDefault="00623DE9" w:rsidP="00623DE9">
      <w:pPr>
        <w:spacing w:after="0" w:line="240" w:lineRule="auto"/>
        <w:jc w:val="center"/>
      </w:pPr>
    </w:p>
    <w:p w:rsidR="00623DE9" w:rsidRPr="003A0B9A" w:rsidRDefault="00623DE9" w:rsidP="00623DE9">
      <w:pPr>
        <w:spacing w:after="0" w:line="240" w:lineRule="auto"/>
        <w:jc w:val="center"/>
      </w:pPr>
    </w:p>
    <w:tbl>
      <w:tblPr>
        <w:tblW w:w="0" w:type="auto"/>
        <w:tblLook w:val="04A0"/>
      </w:tblPr>
      <w:tblGrid>
        <w:gridCol w:w="4925"/>
        <w:gridCol w:w="5757"/>
      </w:tblGrid>
      <w:tr w:rsidR="00623DE9" w:rsidRPr="003A0B9A" w:rsidTr="00CC491B">
        <w:trPr>
          <w:trHeight w:val="589"/>
        </w:trPr>
        <w:tc>
          <w:tcPr>
            <w:tcW w:w="4925" w:type="dxa"/>
          </w:tcPr>
          <w:p w:rsidR="00623DE9" w:rsidRPr="003A0B9A" w:rsidRDefault="00623DE9" w:rsidP="00CC491B">
            <w:pPr>
              <w:spacing w:line="240" w:lineRule="auto"/>
              <w:rPr>
                <w:b/>
              </w:rPr>
            </w:pPr>
            <w:r w:rsidRPr="003A0B9A">
              <w:rPr>
                <w:b/>
              </w:rPr>
              <w:t>DATI DELLO STAKEHOLDER(*)</w:t>
            </w:r>
          </w:p>
        </w:tc>
        <w:tc>
          <w:tcPr>
            <w:tcW w:w="5757" w:type="dxa"/>
          </w:tcPr>
          <w:p w:rsidR="00623DE9" w:rsidRPr="003A0B9A" w:rsidRDefault="00623DE9" w:rsidP="00CC491B">
            <w:pPr>
              <w:spacing w:line="240" w:lineRule="auto"/>
            </w:pPr>
          </w:p>
        </w:tc>
      </w:tr>
      <w:tr w:rsidR="00623DE9" w:rsidRPr="003A0B9A" w:rsidTr="00CC491B">
        <w:trPr>
          <w:trHeight w:val="510"/>
        </w:trPr>
        <w:tc>
          <w:tcPr>
            <w:tcW w:w="4925" w:type="dxa"/>
            <w:tcBorders>
              <w:right w:val="single" w:sz="4" w:space="0" w:color="auto"/>
            </w:tcBorders>
            <w:vAlign w:val="center"/>
          </w:tcPr>
          <w:p w:rsidR="00623DE9" w:rsidRPr="003A0B9A" w:rsidRDefault="00623DE9" w:rsidP="00CC491B">
            <w:pPr>
              <w:spacing w:line="240" w:lineRule="auto"/>
            </w:pPr>
            <w:r w:rsidRPr="003A0B9A">
              <w:t>Cognome e Nome:</w:t>
            </w:r>
          </w:p>
        </w:tc>
        <w:tc>
          <w:tcPr>
            <w:tcW w:w="5757" w:type="dxa"/>
            <w:tcBorders>
              <w:top w:val="single" w:sz="4" w:space="0" w:color="auto"/>
              <w:left w:val="single" w:sz="4" w:space="0" w:color="auto"/>
              <w:bottom w:val="single" w:sz="4" w:space="0" w:color="auto"/>
              <w:right w:val="single" w:sz="4" w:space="0" w:color="auto"/>
            </w:tcBorders>
            <w:vAlign w:val="center"/>
          </w:tcPr>
          <w:p w:rsidR="00623DE9" w:rsidRPr="003A0B9A" w:rsidRDefault="00623DE9" w:rsidP="00CC491B">
            <w:pPr>
              <w:spacing w:line="240" w:lineRule="auto"/>
            </w:pPr>
          </w:p>
        </w:tc>
      </w:tr>
      <w:tr w:rsidR="00623DE9" w:rsidRPr="003A0B9A" w:rsidTr="00CC491B">
        <w:trPr>
          <w:trHeight w:val="510"/>
        </w:trPr>
        <w:tc>
          <w:tcPr>
            <w:tcW w:w="4925" w:type="dxa"/>
            <w:vAlign w:val="center"/>
          </w:tcPr>
          <w:p w:rsidR="00623DE9" w:rsidRPr="003A0B9A" w:rsidRDefault="00623DE9" w:rsidP="00CC491B">
            <w:pPr>
              <w:spacing w:line="240" w:lineRule="auto"/>
            </w:pPr>
          </w:p>
        </w:tc>
        <w:tc>
          <w:tcPr>
            <w:tcW w:w="5757" w:type="dxa"/>
            <w:tcBorders>
              <w:top w:val="single" w:sz="4" w:space="0" w:color="auto"/>
              <w:bottom w:val="single" w:sz="4" w:space="0" w:color="auto"/>
            </w:tcBorders>
            <w:vAlign w:val="center"/>
          </w:tcPr>
          <w:p w:rsidR="00623DE9" w:rsidRPr="003A0B9A" w:rsidRDefault="00623DE9" w:rsidP="00CC491B">
            <w:pPr>
              <w:spacing w:line="240" w:lineRule="auto"/>
            </w:pPr>
          </w:p>
        </w:tc>
      </w:tr>
      <w:tr w:rsidR="00623DE9" w:rsidRPr="003A0B9A" w:rsidTr="00CC491B">
        <w:trPr>
          <w:trHeight w:val="510"/>
        </w:trPr>
        <w:tc>
          <w:tcPr>
            <w:tcW w:w="4925" w:type="dxa"/>
            <w:tcBorders>
              <w:right w:val="single" w:sz="4" w:space="0" w:color="auto"/>
            </w:tcBorders>
            <w:vAlign w:val="center"/>
          </w:tcPr>
          <w:p w:rsidR="00623DE9" w:rsidRPr="003A0B9A" w:rsidRDefault="00623DE9" w:rsidP="00CC491B">
            <w:pPr>
              <w:spacing w:after="0" w:line="240" w:lineRule="auto"/>
            </w:pPr>
            <w:r w:rsidRPr="003A0B9A">
              <w:t xml:space="preserve">Eventualmente </w:t>
            </w:r>
          </w:p>
          <w:p w:rsidR="00623DE9" w:rsidRPr="003A0B9A" w:rsidRDefault="00623DE9" w:rsidP="00CC491B">
            <w:pPr>
              <w:spacing w:after="0" w:line="240" w:lineRule="auto"/>
            </w:pPr>
            <w:r w:rsidRPr="003A0B9A">
              <w:t>Posizione/ Profilo/Incarico:</w:t>
            </w:r>
          </w:p>
          <w:p w:rsidR="00623DE9" w:rsidRPr="003A0B9A" w:rsidRDefault="00623DE9" w:rsidP="00CC491B">
            <w:pPr>
              <w:spacing w:after="0" w:line="240" w:lineRule="auto"/>
            </w:pPr>
          </w:p>
        </w:tc>
        <w:tc>
          <w:tcPr>
            <w:tcW w:w="5757" w:type="dxa"/>
            <w:tcBorders>
              <w:top w:val="single" w:sz="4" w:space="0" w:color="auto"/>
              <w:left w:val="single" w:sz="4" w:space="0" w:color="auto"/>
              <w:bottom w:val="single" w:sz="4" w:space="0" w:color="auto"/>
              <w:right w:val="single" w:sz="4" w:space="0" w:color="auto"/>
            </w:tcBorders>
            <w:vAlign w:val="center"/>
          </w:tcPr>
          <w:p w:rsidR="00623DE9" w:rsidRPr="003A0B9A" w:rsidRDefault="00623DE9" w:rsidP="00CC491B">
            <w:pPr>
              <w:spacing w:line="240" w:lineRule="auto"/>
            </w:pPr>
          </w:p>
        </w:tc>
      </w:tr>
      <w:tr w:rsidR="00623DE9" w:rsidRPr="003A0B9A" w:rsidTr="00CC491B">
        <w:trPr>
          <w:trHeight w:val="510"/>
        </w:trPr>
        <w:tc>
          <w:tcPr>
            <w:tcW w:w="4925" w:type="dxa"/>
            <w:vAlign w:val="center"/>
          </w:tcPr>
          <w:p w:rsidR="00623DE9" w:rsidRPr="003A0B9A" w:rsidRDefault="00623DE9" w:rsidP="00CC491B">
            <w:pPr>
              <w:spacing w:line="240" w:lineRule="auto"/>
            </w:pPr>
          </w:p>
        </w:tc>
        <w:tc>
          <w:tcPr>
            <w:tcW w:w="5757" w:type="dxa"/>
            <w:tcBorders>
              <w:top w:val="single" w:sz="4" w:space="0" w:color="auto"/>
              <w:bottom w:val="single" w:sz="4" w:space="0" w:color="auto"/>
            </w:tcBorders>
            <w:vAlign w:val="center"/>
          </w:tcPr>
          <w:p w:rsidR="00623DE9" w:rsidRPr="003A0B9A" w:rsidRDefault="00623DE9" w:rsidP="00CC491B">
            <w:pPr>
              <w:spacing w:line="240" w:lineRule="auto"/>
            </w:pPr>
          </w:p>
        </w:tc>
      </w:tr>
      <w:tr w:rsidR="00623DE9" w:rsidRPr="003A0B9A" w:rsidTr="00CC491B">
        <w:trPr>
          <w:trHeight w:val="510"/>
        </w:trPr>
        <w:tc>
          <w:tcPr>
            <w:tcW w:w="4925" w:type="dxa"/>
            <w:tcBorders>
              <w:right w:val="single" w:sz="4" w:space="0" w:color="auto"/>
            </w:tcBorders>
            <w:vAlign w:val="center"/>
          </w:tcPr>
          <w:p w:rsidR="00623DE9" w:rsidRPr="003A0B9A" w:rsidRDefault="00623DE9" w:rsidP="00CC491B">
            <w:pPr>
              <w:spacing w:line="240" w:lineRule="auto"/>
            </w:pPr>
            <w:r w:rsidRPr="003A0B9A">
              <w:t>specificare il ruolo ricoperto nell’Ente:</w:t>
            </w:r>
          </w:p>
        </w:tc>
        <w:tc>
          <w:tcPr>
            <w:tcW w:w="5757" w:type="dxa"/>
            <w:tcBorders>
              <w:top w:val="single" w:sz="4" w:space="0" w:color="auto"/>
              <w:left w:val="single" w:sz="4" w:space="0" w:color="auto"/>
              <w:bottom w:val="single" w:sz="4" w:space="0" w:color="auto"/>
              <w:right w:val="single" w:sz="4" w:space="0" w:color="auto"/>
            </w:tcBorders>
            <w:vAlign w:val="center"/>
          </w:tcPr>
          <w:p w:rsidR="00623DE9" w:rsidRPr="003A0B9A" w:rsidRDefault="00623DE9" w:rsidP="00CC491B">
            <w:pPr>
              <w:spacing w:line="240" w:lineRule="auto"/>
            </w:pPr>
          </w:p>
        </w:tc>
      </w:tr>
      <w:tr w:rsidR="00623DE9" w:rsidRPr="003A0B9A" w:rsidTr="00CC491B">
        <w:trPr>
          <w:trHeight w:val="510"/>
        </w:trPr>
        <w:tc>
          <w:tcPr>
            <w:tcW w:w="4925" w:type="dxa"/>
            <w:tcBorders>
              <w:right w:val="single" w:sz="4" w:space="0" w:color="auto"/>
            </w:tcBorders>
            <w:vAlign w:val="center"/>
          </w:tcPr>
          <w:p w:rsidR="00623DE9" w:rsidRPr="003A0B9A" w:rsidRDefault="00623DE9" w:rsidP="00CC491B">
            <w:pPr>
              <w:spacing w:line="240" w:lineRule="auto"/>
            </w:pPr>
            <w:r w:rsidRPr="003A0B9A">
              <w:t>Area</w:t>
            </w:r>
          </w:p>
        </w:tc>
        <w:tc>
          <w:tcPr>
            <w:tcW w:w="5757" w:type="dxa"/>
            <w:tcBorders>
              <w:top w:val="single" w:sz="4" w:space="0" w:color="auto"/>
              <w:left w:val="single" w:sz="4" w:space="0" w:color="auto"/>
              <w:bottom w:val="single" w:sz="4" w:space="0" w:color="auto"/>
              <w:right w:val="single" w:sz="4" w:space="0" w:color="auto"/>
            </w:tcBorders>
            <w:vAlign w:val="center"/>
          </w:tcPr>
          <w:p w:rsidR="00623DE9" w:rsidRPr="003A0B9A" w:rsidRDefault="00623DE9" w:rsidP="00CC491B">
            <w:pPr>
              <w:spacing w:line="240" w:lineRule="auto"/>
            </w:pPr>
          </w:p>
        </w:tc>
      </w:tr>
      <w:tr w:rsidR="00623DE9" w:rsidRPr="003A0B9A" w:rsidTr="00CC491B">
        <w:trPr>
          <w:trHeight w:val="510"/>
        </w:trPr>
        <w:tc>
          <w:tcPr>
            <w:tcW w:w="4925" w:type="dxa"/>
            <w:tcBorders>
              <w:right w:val="single" w:sz="4" w:space="0" w:color="auto"/>
            </w:tcBorders>
            <w:vAlign w:val="center"/>
          </w:tcPr>
          <w:p w:rsidR="00623DE9" w:rsidRPr="003A0B9A" w:rsidRDefault="00623DE9" w:rsidP="00CC491B">
            <w:pPr>
              <w:spacing w:line="240" w:lineRule="auto"/>
            </w:pPr>
            <w:r w:rsidRPr="003A0B9A">
              <w:t>Settore</w:t>
            </w:r>
          </w:p>
        </w:tc>
        <w:tc>
          <w:tcPr>
            <w:tcW w:w="5757" w:type="dxa"/>
            <w:tcBorders>
              <w:top w:val="single" w:sz="4" w:space="0" w:color="auto"/>
              <w:left w:val="single" w:sz="4" w:space="0" w:color="auto"/>
              <w:bottom w:val="single" w:sz="4" w:space="0" w:color="auto"/>
              <w:right w:val="single" w:sz="4" w:space="0" w:color="auto"/>
            </w:tcBorders>
            <w:vAlign w:val="center"/>
          </w:tcPr>
          <w:p w:rsidR="00623DE9" w:rsidRPr="003A0B9A" w:rsidRDefault="00623DE9" w:rsidP="00CC491B">
            <w:pPr>
              <w:spacing w:line="240" w:lineRule="auto"/>
            </w:pPr>
          </w:p>
        </w:tc>
      </w:tr>
      <w:tr w:rsidR="00623DE9" w:rsidRPr="003A0B9A" w:rsidTr="00CC491B">
        <w:trPr>
          <w:trHeight w:val="589"/>
        </w:trPr>
        <w:tc>
          <w:tcPr>
            <w:tcW w:w="4925" w:type="dxa"/>
          </w:tcPr>
          <w:p w:rsidR="00623DE9" w:rsidRPr="003A0B9A" w:rsidRDefault="00623DE9" w:rsidP="00CC491B">
            <w:pPr>
              <w:spacing w:line="240" w:lineRule="auto"/>
            </w:pPr>
          </w:p>
          <w:p w:rsidR="00623DE9" w:rsidRPr="003A0B9A" w:rsidRDefault="00623DE9" w:rsidP="00CC491B">
            <w:pPr>
              <w:spacing w:line="240" w:lineRule="auto"/>
            </w:pPr>
          </w:p>
        </w:tc>
        <w:tc>
          <w:tcPr>
            <w:tcW w:w="5757" w:type="dxa"/>
            <w:tcBorders>
              <w:top w:val="single" w:sz="4" w:space="0" w:color="auto"/>
            </w:tcBorders>
          </w:tcPr>
          <w:p w:rsidR="00623DE9" w:rsidRPr="003A0B9A" w:rsidRDefault="00623DE9" w:rsidP="00CC491B">
            <w:pPr>
              <w:spacing w:line="240" w:lineRule="auto"/>
            </w:pPr>
          </w:p>
        </w:tc>
      </w:tr>
      <w:tr w:rsidR="00623DE9" w:rsidRPr="003A0B9A" w:rsidTr="00CC491B">
        <w:trPr>
          <w:trHeight w:val="589"/>
        </w:trPr>
        <w:tc>
          <w:tcPr>
            <w:tcW w:w="4925" w:type="dxa"/>
          </w:tcPr>
          <w:p w:rsidR="00623DE9" w:rsidRPr="003A0B9A" w:rsidRDefault="00623DE9" w:rsidP="00CC491B">
            <w:pPr>
              <w:spacing w:line="240" w:lineRule="auto"/>
            </w:pPr>
            <w:r w:rsidRPr="003A0B9A">
              <w:rPr>
                <w:sz w:val="18"/>
              </w:rPr>
              <w:t xml:space="preserve">(*) </w:t>
            </w:r>
            <w:r w:rsidRPr="003A0B9A">
              <w:rPr>
                <w:i/>
                <w:sz w:val="18"/>
              </w:rPr>
              <w:t>campi da compilare obbligatoriamente</w:t>
            </w:r>
          </w:p>
        </w:tc>
        <w:tc>
          <w:tcPr>
            <w:tcW w:w="5757" w:type="dxa"/>
          </w:tcPr>
          <w:p w:rsidR="00623DE9" w:rsidRPr="003A0B9A" w:rsidRDefault="00623DE9" w:rsidP="00CC491B">
            <w:pPr>
              <w:spacing w:line="240" w:lineRule="auto"/>
            </w:pPr>
          </w:p>
        </w:tc>
      </w:tr>
      <w:tr w:rsidR="00623DE9" w:rsidRPr="003A0B9A" w:rsidTr="00CC491B">
        <w:trPr>
          <w:trHeight w:val="589"/>
        </w:trPr>
        <w:tc>
          <w:tcPr>
            <w:tcW w:w="10682" w:type="dxa"/>
            <w:gridSpan w:val="2"/>
            <w:tcBorders>
              <w:bottom w:val="single" w:sz="4" w:space="0" w:color="auto"/>
            </w:tcBorders>
          </w:tcPr>
          <w:p w:rsidR="00623DE9" w:rsidRPr="003A0B9A" w:rsidRDefault="00623DE9" w:rsidP="00CC491B">
            <w:pPr>
              <w:spacing w:line="240" w:lineRule="auto"/>
              <w:jc w:val="center"/>
            </w:pPr>
            <w:r>
              <w:rPr>
                <w:b/>
              </w:rPr>
              <w:t>PROPOSTE RELATIVE ALLE MISURE</w:t>
            </w:r>
          </w:p>
        </w:tc>
      </w:tr>
      <w:tr w:rsidR="00623DE9" w:rsidRPr="003A0B9A" w:rsidTr="00CC491B">
        <w:trPr>
          <w:trHeight w:val="3175"/>
        </w:trPr>
        <w:tc>
          <w:tcPr>
            <w:tcW w:w="10682" w:type="dxa"/>
            <w:gridSpan w:val="2"/>
            <w:tcBorders>
              <w:top w:val="single" w:sz="4" w:space="0" w:color="auto"/>
              <w:left w:val="single" w:sz="4" w:space="0" w:color="auto"/>
              <w:bottom w:val="single" w:sz="4" w:space="0" w:color="auto"/>
              <w:right w:val="single" w:sz="4" w:space="0" w:color="auto"/>
            </w:tcBorders>
          </w:tcPr>
          <w:p w:rsidR="00623DE9" w:rsidRDefault="00623DE9" w:rsidP="00CC491B">
            <w:pPr>
              <w:spacing w:after="0" w:line="240" w:lineRule="auto"/>
              <w:rPr>
                <w:b/>
                <w:sz w:val="20"/>
                <w:szCs w:val="20"/>
              </w:rPr>
            </w:pPr>
          </w:p>
          <w:p w:rsidR="00623DE9" w:rsidRPr="003A0B9A" w:rsidRDefault="00623DE9" w:rsidP="00CC491B">
            <w:pPr>
              <w:spacing w:after="0" w:line="240" w:lineRule="auto"/>
              <w:rPr>
                <w:b/>
                <w:sz w:val="20"/>
                <w:szCs w:val="20"/>
              </w:rPr>
            </w:pPr>
            <w:r>
              <w:rPr>
                <w:b/>
                <w:sz w:val="20"/>
                <w:szCs w:val="20"/>
              </w:rPr>
              <w:t>A) PROPOSTA REALTIVA ALL’ EVENTO RISCHIOSO (reato- illecito disciplinare – illecito erariale – illecito civile – altra tipologia di comportamento illecito) DA PREVENIRE:</w:t>
            </w:r>
          </w:p>
          <w:p w:rsidR="00623DE9" w:rsidRDefault="00623DE9" w:rsidP="00CC491B">
            <w:pPr>
              <w:spacing w:after="0" w:line="240" w:lineRule="auto"/>
              <w:rPr>
                <w:b/>
                <w:sz w:val="20"/>
                <w:szCs w:val="20"/>
              </w:rPr>
            </w:pPr>
          </w:p>
          <w:p w:rsidR="00623DE9" w:rsidRDefault="00623DE9" w:rsidP="00CC491B">
            <w:pPr>
              <w:spacing w:after="0" w:line="240" w:lineRule="auto"/>
              <w:rPr>
                <w:b/>
                <w:sz w:val="20"/>
                <w:szCs w:val="20"/>
              </w:rPr>
            </w:pPr>
          </w:p>
          <w:p w:rsidR="00623DE9" w:rsidRDefault="00623DE9" w:rsidP="00CC491B">
            <w:pPr>
              <w:spacing w:after="0" w:line="240" w:lineRule="auto"/>
              <w:rPr>
                <w:b/>
                <w:sz w:val="20"/>
                <w:szCs w:val="20"/>
              </w:rPr>
            </w:pPr>
          </w:p>
          <w:p w:rsidR="00623DE9" w:rsidRPr="00F05CEB" w:rsidRDefault="00623DE9" w:rsidP="00CC491B">
            <w:pPr>
              <w:spacing w:after="0" w:line="240" w:lineRule="auto"/>
              <w:rPr>
                <w:sz w:val="20"/>
                <w:szCs w:val="20"/>
              </w:rPr>
            </w:pPr>
            <w:r w:rsidRPr="00F05CEB">
              <w:rPr>
                <w:sz w:val="20"/>
                <w:szCs w:val="20"/>
              </w:rPr>
              <w:t xml:space="preserve">MISURA PROPOSTA O </w:t>
            </w:r>
            <w:r>
              <w:rPr>
                <w:sz w:val="20"/>
                <w:szCs w:val="20"/>
              </w:rPr>
              <w:t>MISURA DA MODIFICARE PER PREVE</w:t>
            </w:r>
            <w:r w:rsidRPr="00F05CEB">
              <w:rPr>
                <w:sz w:val="20"/>
                <w:szCs w:val="20"/>
              </w:rPr>
              <w:t>NIRE L’EVENTO RISCHIOSO:</w:t>
            </w:r>
          </w:p>
          <w:p w:rsidR="00623DE9" w:rsidRDefault="00623DE9" w:rsidP="00CC491B">
            <w:pPr>
              <w:spacing w:after="0" w:line="240" w:lineRule="auto"/>
              <w:rPr>
                <w:b/>
                <w:sz w:val="20"/>
                <w:szCs w:val="20"/>
              </w:rPr>
            </w:pPr>
          </w:p>
          <w:p w:rsidR="00623DE9" w:rsidRDefault="00623DE9" w:rsidP="00CC491B">
            <w:pPr>
              <w:spacing w:after="0" w:line="240" w:lineRule="auto"/>
              <w:rPr>
                <w:b/>
                <w:sz w:val="20"/>
                <w:szCs w:val="20"/>
              </w:rPr>
            </w:pPr>
          </w:p>
          <w:p w:rsidR="00623DE9" w:rsidRDefault="00623DE9" w:rsidP="00CC491B">
            <w:pPr>
              <w:spacing w:after="0" w:line="240" w:lineRule="auto"/>
              <w:rPr>
                <w:b/>
                <w:sz w:val="20"/>
                <w:szCs w:val="20"/>
              </w:rPr>
            </w:pPr>
          </w:p>
          <w:p w:rsidR="00623DE9" w:rsidRDefault="00623DE9" w:rsidP="00CC491B">
            <w:pPr>
              <w:spacing w:after="0" w:line="240" w:lineRule="auto"/>
              <w:rPr>
                <w:b/>
                <w:sz w:val="20"/>
                <w:szCs w:val="20"/>
              </w:rPr>
            </w:pPr>
          </w:p>
          <w:p w:rsidR="00623DE9" w:rsidRPr="00F05CEB" w:rsidRDefault="00623DE9" w:rsidP="00CC491B">
            <w:pPr>
              <w:spacing w:after="0" w:line="240" w:lineRule="auto"/>
              <w:rPr>
                <w:sz w:val="20"/>
                <w:szCs w:val="20"/>
              </w:rPr>
            </w:pPr>
            <w:r w:rsidRPr="00F05CEB">
              <w:rPr>
                <w:sz w:val="20"/>
                <w:szCs w:val="20"/>
              </w:rPr>
              <w:t>AZIONI:</w:t>
            </w:r>
          </w:p>
          <w:p w:rsidR="00623DE9" w:rsidRPr="003A0B9A" w:rsidRDefault="00623DE9" w:rsidP="00CC491B">
            <w:pPr>
              <w:spacing w:after="0" w:line="240" w:lineRule="auto"/>
              <w:rPr>
                <w:b/>
                <w:sz w:val="20"/>
                <w:szCs w:val="20"/>
              </w:rPr>
            </w:pPr>
          </w:p>
          <w:p w:rsidR="00623DE9" w:rsidRDefault="00623DE9" w:rsidP="00CC491B">
            <w:pPr>
              <w:spacing w:after="0" w:line="240" w:lineRule="auto"/>
              <w:rPr>
                <w:b/>
                <w:sz w:val="20"/>
                <w:szCs w:val="20"/>
              </w:rPr>
            </w:pPr>
          </w:p>
          <w:p w:rsidR="00623DE9" w:rsidRDefault="00623DE9" w:rsidP="00CC491B">
            <w:pPr>
              <w:spacing w:after="0" w:line="240" w:lineRule="auto"/>
              <w:rPr>
                <w:b/>
                <w:sz w:val="20"/>
                <w:szCs w:val="20"/>
              </w:rPr>
            </w:pPr>
          </w:p>
          <w:p w:rsidR="00623DE9" w:rsidRDefault="00623DE9" w:rsidP="00CC491B">
            <w:pPr>
              <w:spacing w:after="0" w:line="240" w:lineRule="auto"/>
              <w:rPr>
                <w:b/>
                <w:sz w:val="20"/>
                <w:szCs w:val="20"/>
              </w:rPr>
            </w:pPr>
          </w:p>
          <w:p w:rsidR="00623DE9" w:rsidRDefault="00623DE9" w:rsidP="00CC491B">
            <w:pPr>
              <w:spacing w:after="0" w:line="240" w:lineRule="auto"/>
              <w:rPr>
                <w:b/>
                <w:sz w:val="20"/>
                <w:szCs w:val="20"/>
              </w:rPr>
            </w:pPr>
          </w:p>
          <w:p w:rsidR="00623DE9" w:rsidRPr="003A0B9A" w:rsidRDefault="00623DE9" w:rsidP="00CC491B">
            <w:pPr>
              <w:spacing w:after="0" w:line="240" w:lineRule="auto"/>
              <w:rPr>
                <w:b/>
                <w:sz w:val="20"/>
                <w:szCs w:val="20"/>
              </w:rPr>
            </w:pPr>
          </w:p>
          <w:p w:rsidR="00623DE9" w:rsidRPr="003A0B9A" w:rsidRDefault="00623DE9" w:rsidP="00CC491B">
            <w:pPr>
              <w:spacing w:after="0" w:line="240" w:lineRule="auto"/>
              <w:rPr>
                <w:b/>
                <w:sz w:val="20"/>
                <w:szCs w:val="20"/>
              </w:rPr>
            </w:pPr>
          </w:p>
          <w:p w:rsidR="00623DE9" w:rsidRPr="00F05CEB" w:rsidRDefault="00623DE9" w:rsidP="00CC491B">
            <w:pPr>
              <w:spacing w:after="0" w:line="240" w:lineRule="auto"/>
              <w:rPr>
                <w:sz w:val="20"/>
                <w:szCs w:val="20"/>
              </w:rPr>
            </w:pPr>
            <w:r w:rsidRPr="00F05CEB">
              <w:rPr>
                <w:sz w:val="20"/>
                <w:szCs w:val="20"/>
              </w:rPr>
              <w:t>SOSTENIBILITA’ ORGANIZZATIVA:</w:t>
            </w:r>
          </w:p>
          <w:p w:rsidR="00623DE9" w:rsidRDefault="00623DE9" w:rsidP="00CC491B">
            <w:pPr>
              <w:spacing w:after="0" w:line="240" w:lineRule="auto"/>
              <w:rPr>
                <w:b/>
                <w:sz w:val="20"/>
                <w:szCs w:val="20"/>
              </w:rPr>
            </w:pPr>
          </w:p>
          <w:p w:rsidR="00623DE9" w:rsidRDefault="00623DE9" w:rsidP="00CC491B">
            <w:pPr>
              <w:spacing w:after="0" w:line="240" w:lineRule="auto"/>
              <w:rPr>
                <w:b/>
                <w:sz w:val="20"/>
                <w:szCs w:val="20"/>
              </w:rPr>
            </w:pPr>
          </w:p>
          <w:p w:rsidR="00623DE9" w:rsidRDefault="00623DE9" w:rsidP="00CC491B">
            <w:pPr>
              <w:spacing w:after="0" w:line="240" w:lineRule="auto"/>
              <w:rPr>
                <w:b/>
                <w:sz w:val="20"/>
                <w:szCs w:val="20"/>
              </w:rPr>
            </w:pPr>
          </w:p>
          <w:p w:rsidR="00623DE9" w:rsidRPr="00F05CEB" w:rsidRDefault="00623DE9" w:rsidP="00CC491B">
            <w:pPr>
              <w:spacing w:after="0" w:line="240" w:lineRule="auto"/>
              <w:rPr>
                <w:sz w:val="20"/>
                <w:szCs w:val="20"/>
              </w:rPr>
            </w:pPr>
            <w:r w:rsidRPr="00F05CEB">
              <w:rPr>
                <w:sz w:val="20"/>
                <w:szCs w:val="20"/>
              </w:rPr>
              <w:t>SOSTENIBILITA’ ECONOMICA:</w:t>
            </w:r>
          </w:p>
          <w:p w:rsidR="00623DE9" w:rsidRDefault="00623DE9" w:rsidP="00CC491B">
            <w:pPr>
              <w:spacing w:after="0" w:line="240" w:lineRule="auto"/>
              <w:rPr>
                <w:b/>
                <w:sz w:val="20"/>
                <w:szCs w:val="20"/>
              </w:rPr>
            </w:pPr>
          </w:p>
          <w:p w:rsidR="00623DE9" w:rsidRDefault="00623DE9" w:rsidP="00CC491B">
            <w:pPr>
              <w:spacing w:after="0" w:line="240" w:lineRule="auto"/>
              <w:rPr>
                <w:b/>
                <w:sz w:val="20"/>
                <w:szCs w:val="20"/>
              </w:rPr>
            </w:pPr>
          </w:p>
          <w:p w:rsidR="00623DE9" w:rsidRDefault="00623DE9" w:rsidP="00CC491B">
            <w:pPr>
              <w:spacing w:after="0" w:line="240" w:lineRule="auto"/>
              <w:rPr>
                <w:b/>
                <w:sz w:val="20"/>
                <w:szCs w:val="20"/>
              </w:rPr>
            </w:pPr>
          </w:p>
          <w:p w:rsidR="00623DE9" w:rsidRPr="00F05CEB" w:rsidRDefault="00623DE9" w:rsidP="00CC491B">
            <w:pPr>
              <w:spacing w:after="0" w:line="240" w:lineRule="auto"/>
              <w:rPr>
                <w:sz w:val="20"/>
                <w:szCs w:val="20"/>
              </w:rPr>
            </w:pPr>
            <w:r w:rsidRPr="00F05CEB">
              <w:rPr>
                <w:sz w:val="20"/>
                <w:szCs w:val="20"/>
              </w:rPr>
              <w:t>INDICATORI DI RISULTATO E TARGHET DI RIFERIMENTO:</w:t>
            </w:r>
          </w:p>
          <w:p w:rsidR="00623DE9" w:rsidRDefault="00623DE9" w:rsidP="00CC491B">
            <w:pPr>
              <w:spacing w:after="0" w:line="240" w:lineRule="auto"/>
              <w:rPr>
                <w:b/>
                <w:sz w:val="20"/>
                <w:szCs w:val="20"/>
              </w:rPr>
            </w:pPr>
          </w:p>
          <w:p w:rsidR="00623DE9" w:rsidRPr="003A0B9A" w:rsidRDefault="00623DE9" w:rsidP="00CC491B">
            <w:pPr>
              <w:spacing w:after="0" w:line="240" w:lineRule="auto"/>
            </w:pPr>
          </w:p>
        </w:tc>
      </w:tr>
    </w:tbl>
    <w:p w:rsidR="00623DE9" w:rsidRPr="003A0B9A" w:rsidRDefault="00623DE9" w:rsidP="00623DE9"/>
    <w:tbl>
      <w:tblPr>
        <w:tblW w:w="0" w:type="auto"/>
        <w:tblLook w:val="04A0"/>
      </w:tblPr>
      <w:tblGrid>
        <w:gridCol w:w="10682"/>
      </w:tblGrid>
      <w:tr w:rsidR="00623DE9" w:rsidRPr="003A0B9A" w:rsidTr="00CC491B">
        <w:trPr>
          <w:trHeight w:val="589"/>
        </w:trPr>
        <w:tc>
          <w:tcPr>
            <w:tcW w:w="10682" w:type="dxa"/>
            <w:tcBorders>
              <w:bottom w:val="single" w:sz="4" w:space="0" w:color="auto"/>
            </w:tcBorders>
          </w:tcPr>
          <w:p w:rsidR="00623DE9" w:rsidRPr="003A0B9A" w:rsidRDefault="00623DE9" w:rsidP="00CC491B">
            <w:pPr>
              <w:spacing w:line="240" w:lineRule="auto"/>
              <w:jc w:val="center"/>
              <w:rPr>
                <w:b/>
              </w:rPr>
            </w:pPr>
          </w:p>
          <w:p w:rsidR="00623DE9" w:rsidRPr="003A0B9A" w:rsidRDefault="00623DE9" w:rsidP="00CC491B">
            <w:pPr>
              <w:spacing w:line="240" w:lineRule="auto"/>
              <w:jc w:val="center"/>
            </w:pPr>
            <w:r>
              <w:rPr>
                <w:b/>
              </w:rPr>
              <w:t>ALTRE PROPOSTE/</w:t>
            </w:r>
            <w:r w:rsidRPr="003A0B9A">
              <w:rPr>
                <w:b/>
              </w:rPr>
              <w:t>SUGGERIMENTI/OSSERVAZIONI</w:t>
            </w:r>
          </w:p>
        </w:tc>
      </w:tr>
      <w:tr w:rsidR="00623DE9" w:rsidRPr="003A0B9A" w:rsidTr="00CC491B">
        <w:trPr>
          <w:trHeight w:val="3175"/>
        </w:trPr>
        <w:tc>
          <w:tcPr>
            <w:tcW w:w="10682" w:type="dxa"/>
            <w:tcBorders>
              <w:top w:val="single" w:sz="4" w:space="0" w:color="auto"/>
              <w:left w:val="single" w:sz="4" w:space="0" w:color="auto"/>
              <w:bottom w:val="single" w:sz="4" w:space="0" w:color="auto"/>
              <w:right w:val="single" w:sz="4" w:space="0" w:color="auto"/>
            </w:tcBorders>
          </w:tcPr>
          <w:p w:rsidR="00623DE9" w:rsidRPr="003A0B9A" w:rsidRDefault="00623DE9" w:rsidP="00CC491B">
            <w:pPr>
              <w:spacing w:after="0" w:line="240" w:lineRule="auto"/>
            </w:pPr>
          </w:p>
          <w:p w:rsidR="00623DE9" w:rsidRPr="003A0B9A" w:rsidRDefault="00623DE9" w:rsidP="00CC491B">
            <w:pPr>
              <w:spacing w:after="0" w:line="240" w:lineRule="auto"/>
            </w:pPr>
          </w:p>
          <w:p w:rsidR="00623DE9" w:rsidRPr="003A0B9A" w:rsidRDefault="00623DE9" w:rsidP="00CC491B">
            <w:pPr>
              <w:spacing w:after="0" w:line="240" w:lineRule="auto"/>
            </w:pPr>
          </w:p>
          <w:p w:rsidR="00623DE9" w:rsidRPr="003A0B9A" w:rsidRDefault="00623DE9" w:rsidP="00CC491B">
            <w:pPr>
              <w:spacing w:after="0" w:line="240" w:lineRule="auto"/>
            </w:pPr>
          </w:p>
          <w:p w:rsidR="00623DE9" w:rsidRPr="003A0B9A" w:rsidRDefault="00623DE9" w:rsidP="00CC491B">
            <w:pPr>
              <w:spacing w:after="0" w:line="240" w:lineRule="auto"/>
            </w:pPr>
          </w:p>
          <w:p w:rsidR="00623DE9" w:rsidRPr="003A0B9A" w:rsidRDefault="00623DE9" w:rsidP="00CC491B">
            <w:pPr>
              <w:spacing w:after="0" w:line="240" w:lineRule="auto"/>
            </w:pPr>
          </w:p>
          <w:p w:rsidR="00623DE9" w:rsidRPr="003A0B9A" w:rsidRDefault="00623DE9" w:rsidP="00CC491B">
            <w:pPr>
              <w:spacing w:after="0" w:line="240" w:lineRule="auto"/>
            </w:pPr>
          </w:p>
          <w:p w:rsidR="00623DE9" w:rsidRPr="003A0B9A" w:rsidRDefault="00623DE9" w:rsidP="00CC491B">
            <w:pPr>
              <w:spacing w:after="0" w:line="240" w:lineRule="auto"/>
            </w:pPr>
          </w:p>
          <w:p w:rsidR="00623DE9" w:rsidRPr="003A0B9A" w:rsidRDefault="00623DE9" w:rsidP="00CC491B">
            <w:pPr>
              <w:spacing w:after="0" w:line="240" w:lineRule="auto"/>
            </w:pPr>
          </w:p>
          <w:p w:rsidR="00623DE9" w:rsidRPr="003A0B9A" w:rsidRDefault="00623DE9" w:rsidP="00CC491B">
            <w:pPr>
              <w:spacing w:after="0" w:line="240" w:lineRule="auto"/>
            </w:pPr>
          </w:p>
          <w:p w:rsidR="00623DE9" w:rsidRPr="003A0B9A" w:rsidRDefault="00623DE9" w:rsidP="00CC491B">
            <w:pPr>
              <w:spacing w:after="0" w:line="240" w:lineRule="auto"/>
            </w:pPr>
          </w:p>
          <w:p w:rsidR="00623DE9" w:rsidRPr="003A0B9A" w:rsidRDefault="00623DE9" w:rsidP="00CC491B">
            <w:pPr>
              <w:spacing w:after="0" w:line="240" w:lineRule="auto"/>
            </w:pPr>
          </w:p>
          <w:p w:rsidR="00623DE9" w:rsidRPr="003A0B9A" w:rsidRDefault="00623DE9" w:rsidP="00CC491B">
            <w:pPr>
              <w:spacing w:after="0" w:line="240" w:lineRule="auto"/>
            </w:pPr>
          </w:p>
          <w:p w:rsidR="00623DE9" w:rsidRPr="003A0B9A" w:rsidRDefault="00623DE9" w:rsidP="00CC491B">
            <w:pPr>
              <w:spacing w:after="0" w:line="240" w:lineRule="auto"/>
            </w:pPr>
          </w:p>
          <w:p w:rsidR="00623DE9" w:rsidRPr="003A0B9A" w:rsidRDefault="00623DE9" w:rsidP="00CC491B">
            <w:pPr>
              <w:spacing w:after="0" w:line="240" w:lineRule="auto"/>
            </w:pPr>
          </w:p>
          <w:p w:rsidR="00623DE9" w:rsidRPr="003A0B9A" w:rsidRDefault="00623DE9" w:rsidP="00CC491B">
            <w:pPr>
              <w:spacing w:after="0" w:line="240" w:lineRule="auto"/>
            </w:pPr>
          </w:p>
          <w:p w:rsidR="00623DE9" w:rsidRPr="003A0B9A" w:rsidRDefault="00623DE9" w:rsidP="00CC491B">
            <w:pPr>
              <w:spacing w:after="0" w:line="240" w:lineRule="auto"/>
            </w:pPr>
          </w:p>
        </w:tc>
      </w:tr>
    </w:tbl>
    <w:p w:rsidR="00623DE9" w:rsidRPr="003A0B9A" w:rsidRDefault="00623DE9" w:rsidP="00623DE9"/>
    <w:p w:rsidR="00623DE9" w:rsidRPr="00567CFF" w:rsidRDefault="00623DE9" w:rsidP="00623DE9">
      <w:pPr>
        <w:pStyle w:val="COL"/>
        <w:jc w:val="center"/>
        <w:rPr>
          <w:rStyle w:val="Enfasigrassetto"/>
          <w:rFonts w:ascii="Times New Roman" w:eastAsiaTheme="minorEastAsia" w:hAnsi="Times New Roman" w:cs="Times New Roman"/>
          <w:bCs w:val="0"/>
          <w:sz w:val="22"/>
          <w:szCs w:val="22"/>
        </w:rPr>
      </w:pPr>
      <w:r w:rsidRPr="00567CFF">
        <w:rPr>
          <w:rStyle w:val="Enfasigrassetto"/>
          <w:rFonts w:ascii="Times New Roman" w:eastAsiaTheme="minorEastAsia" w:hAnsi="Times New Roman" w:cs="Times New Roman"/>
          <w:sz w:val="22"/>
          <w:szCs w:val="22"/>
        </w:rPr>
        <w:t>INFORMATIVA SUL TRATTAMENTO DEI DATI PERSONALI</w:t>
      </w:r>
    </w:p>
    <w:p w:rsidR="00623DE9" w:rsidRPr="00FB1410" w:rsidRDefault="00623DE9" w:rsidP="00623DE9">
      <w:pPr>
        <w:widowControl w:val="0"/>
        <w:autoSpaceDE w:val="0"/>
        <w:autoSpaceDN w:val="0"/>
        <w:adjustRightInd w:val="0"/>
        <w:jc w:val="center"/>
        <w:rPr>
          <w:rStyle w:val="Enfasigrassetto"/>
          <w:rFonts w:ascii="Times New Roman" w:hAnsi="Times New Roman" w:cs="Times New Roman"/>
          <w:color w:val="FF0000"/>
          <w:sz w:val="18"/>
          <w:szCs w:val="18"/>
        </w:rPr>
      </w:pPr>
      <w:r w:rsidRPr="00567CFF">
        <w:rPr>
          <w:rStyle w:val="Enfasigrassetto"/>
          <w:rFonts w:ascii="Times New Roman" w:hAnsi="Times New Roman" w:cs="Times New Roman"/>
          <w:sz w:val="18"/>
          <w:szCs w:val="18"/>
        </w:rPr>
        <w:t>(fornita quando i dati personali sono raccolti presso l'interessato, ai sensi dell'art. 13 del Reg. (UE) 2016/ 679</w:t>
      </w:r>
    </w:p>
    <w:p w:rsidR="00623DE9" w:rsidRPr="000B3707" w:rsidRDefault="00623DE9" w:rsidP="00623DE9">
      <w:pPr>
        <w:pStyle w:val="COL"/>
        <w:jc w:val="both"/>
        <w:rPr>
          <w:rStyle w:val="Enfasigrassetto"/>
          <w:rFonts w:ascii="Times New Roman" w:eastAsiaTheme="minorEastAsia" w:hAnsi="Times New Roman" w:cs="Times New Roman"/>
          <w:b w:val="0"/>
          <w:sz w:val="22"/>
          <w:szCs w:val="22"/>
        </w:rPr>
      </w:pPr>
      <w:r w:rsidRPr="000B3707">
        <w:rPr>
          <w:rStyle w:val="Enfasigrassetto"/>
          <w:rFonts w:ascii="Times New Roman" w:eastAsiaTheme="minorEastAsia" w:hAnsi="Times New Roman" w:cs="Times New Roman"/>
          <w:b w:val="0"/>
          <w:sz w:val="22"/>
          <w:szCs w:val="22"/>
        </w:rPr>
        <w:t>Ai sensi del Regolamento (UE) 2016/679 (di seguito "GDPR"), queste informazioni descrivono le modalita' di trattamento dei dati personali che gli interessati conferiscono al Titolare.</w:t>
      </w:r>
    </w:p>
    <w:p w:rsidR="00623DE9" w:rsidRPr="004E0B17" w:rsidRDefault="00623DE9" w:rsidP="00623DE9">
      <w:pPr>
        <w:spacing w:after="0"/>
        <w:rPr>
          <w:rFonts w:ascii="Times New Roman" w:eastAsia="Times New Roman" w:hAnsi="Times New Roman" w:cs="Times New Roman"/>
          <w:color w:val="000000"/>
        </w:rPr>
      </w:pPr>
      <w:r w:rsidRPr="00567CFF">
        <w:rPr>
          <w:rStyle w:val="Enfasigrassetto"/>
          <w:rFonts w:ascii="Times New Roman" w:hAnsi="Times New Roman" w:cs="Times New Roman"/>
        </w:rPr>
        <w:t xml:space="preserve">Titolare: </w:t>
      </w:r>
      <w:r w:rsidRPr="00020C2D">
        <w:rPr>
          <w:rFonts w:ascii="Times New Roman" w:hAnsi="Times New Roman"/>
        </w:rPr>
        <w:t>Comune di Bonnanaro</w:t>
      </w:r>
      <w:r w:rsidRPr="00020C2D">
        <w:rPr>
          <w:rStyle w:val="Enfasigrassetto"/>
          <w:rFonts w:ascii="Times New Roman" w:hAnsi="Times New Roman" w:cs="Times New Roman"/>
        </w:rPr>
        <w:t xml:space="preserve"> con sede in </w:t>
      </w:r>
      <w:r w:rsidRPr="00020C2D">
        <w:rPr>
          <w:rFonts w:ascii="Times New Roman" w:hAnsi="Times New Roman"/>
        </w:rPr>
        <w:t xml:space="preserve">Via Garibaldi n. 4 </w:t>
      </w:r>
      <w:r w:rsidRPr="00020C2D">
        <w:rPr>
          <w:rFonts w:ascii="Times New Roman" w:eastAsia="Times New Roman" w:hAnsi="Times New Roman" w:cs="Times New Roman"/>
        </w:rPr>
        <w:t xml:space="preserve"> -</w:t>
      </w:r>
      <w:r w:rsidRPr="00567CFF">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07043 Bonnanaro (SS)</w:t>
      </w:r>
      <w:r w:rsidRPr="00567CFF">
        <w:rPr>
          <w:rStyle w:val="Enfasigrassetto"/>
          <w:rFonts w:ascii="Times New Roman" w:hAnsi="Times New Roman" w:cs="Times New Roman"/>
        </w:rPr>
        <w:t>; Centralino: +39</w:t>
      </w:r>
      <w:r>
        <w:rPr>
          <w:rStyle w:val="Enfasigrassetto"/>
          <w:rFonts w:ascii="Times New Roman" w:hAnsi="Times New Roman" w:cs="Times New Roman"/>
        </w:rPr>
        <w:t xml:space="preserve"> 079845003</w:t>
      </w:r>
      <w:r w:rsidRPr="00567CFF">
        <w:rPr>
          <w:rStyle w:val="Enfasigrassetto"/>
          <w:rFonts w:ascii="Times New Roman" w:hAnsi="Times New Roman" w:cs="Times New Roman"/>
        </w:rPr>
        <w:t xml:space="preserve">, Email: </w:t>
      </w:r>
      <w:hyperlink r:id="rId13" w:history="1">
        <w:r w:rsidRPr="00FC235C">
          <w:rPr>
            <w:rStyle w:val="Collegamentoipertestuale"/>
            <w:rFonts w:ascii="Times New Roman" w:hAnsi="Times New Roman" w:cs="Times New Roman"/>
          </w:rPr>
          <w:t>protocollo@comune.bonnanaro.ss.it</w:t>
        </w:r>
      </w:hyperlink>
      <w:r>
        <w:rPr>
          <w:rStyle w:val="Enfasigrassetto"/>
          <w:rFonts w:ascii="Times New Roman" w:hAnsi="Times New Roman" w:cs="Times New Roman"/>
        </w:rPr>
        <w:t xml:space="preserve"> </w:t>
      </w:r>
      <w:r>
        <w:rPr>
          <w:rFonts w:ascii="Times New Roman" w:hAnsi="Times New Roman" w:cs="Times New Roman"/>
        </w:rPr>
        <w:t xml:space="preserve"> </w:t>
      </w:r>
      <w:r w:rsidRPr="00567CFF">
        <w:rPr>
          <w:rStyle w:val="Enfasigrassetto"/>
          <w:rFonts w:ascii="Times New Roman" w:hAnsi="Times New Roman" w:cs="Times New Roman"/>
        </w:rPr>
        <w:t xml:space="preserve">PEC: </w:t>
      </w:r>
      <w:hyperlink r:id="rId14" w:history="1">
        <w:r w:rsidRPr="00FC235C">
          <w:rPr>
            <w:rStyle w:val="Collegamentoipertestuale"/>
            <w:rFonts w:ascii="Times New Roman" w:hAnsi="Times New Roman" w:cs="Times New Roman"/>
          </w:rPr>
          <w:t>protocollo@pec.comune.bonnanaro.ss.it</w:t>
        </w:r>
      </w:hyperlink>
      <w:r>
        <w:rPr>
          <w:rFonts w:ascii="Times New Roman" w:hAnsi="Times New Roman" w:cs="Times New Roman"/>
        </w:rPr>
        <w:t xml:space="preserve"> </w:t>
      </w:r>
      <w:r w:rsidRPr="00567CFF">
        <w:rPr>
          <w:rStyle w:val="Enfasigrassetto"/>
          <w:rFonts w:ascii="Times New Roman" w:hAnsi="Times New Roman" w:cs="Times New Roman"/>
        </w:rPr>
        <w:t>, sito web istituzionale</w:t>
      </w:r>
      <w:r>
        <w:rPr>
          <w:rStyle w:val="Enfasigrassetto"/>
          <w:rFonts w:ascii="Times New Roman" w:hAnsi="Times New Roman" w:cs="Times New Roman"/>
        </w:rPr>
        <w:t xml:space="preserve"> </w:t>
      </w:r>
      <w:hyperlink r:id="rId15" w:history="1">
        <w:r w:rsidRPr="00FC235C">
          <w:rPr>
            <w:rStyle w:val="Collegamentoipertestuale"/>
            <w:rFonts w:ascii="Times New Roman" w:hAnsi="Times New Roman" w:cs="Times New Roman"/>
          </w:rPr>
          <w:t>www.comune.bonnanaro.ss.it</w:t>
        </w:r>
      </w:hyperlink>
      <w:r>
        <w:rPr>
          <w:rStyle w:val="Enfasigrassetto"/>
          <w:rFonts w:ascii="Times New Roman" w:hAnsi="Times New Roman" w:cs="Times New Roman"/>
        </w:rPr>
        <w:t xml:space="preserve">  </w:t>
      </w:r>
    </w:p>
    <w:p w:rsidR="00623DE9" w:rsidRDefault="00623DE9" w:rsidP="00623DE9">
      <w:pPr>
        <w:spacing w:after="0"/>
        <w:jc w:val="both"/>
        <w:rPr>
          <w:rFonts w:ascii="Times New Roman" w:hAnsi="Times New Roman" w:cs="Times New Roman"/>
        </w:rPr>
      </w:pPr>
      <w:r w:rsidRPr="00567CFF">
        <w:rPr>
          <w:rStyle w:val="Enfasigrassetto"/>
          <w:rFonts w:ascii="Times New Roman" w:hAnsi="Times New Roman" w:cs="Times New Roman"/>
        </w:rPr>
        <w:t xml:space="preserve"> - </w:t>
      </w:r>
      <w:r>
        <w:rPr>
          <w:b/>
          <w:bCs/>
        </w:rPr>
        <w:t xml:space="preserve"> </w:t>
      </w:r>
      <w:r w:rsidRPr="00020C2D">
        <w:rPr>
          <w:b/>
          <w:bCs/>
        </w:rPr>
        <w:t xml:space="preserve">Dati di contatto RPD: </w:t>
      </w:r>
      <w:r w:rsidRPr="00020C2D">
        <w:rPr>
          <w:rFonts w:ascii="Times New Roman" w:hAnsi="Times New Roman" w:cs="Times New Roman"/>
        </w:rPr>
        <w:t>Responsabile della protezione dei dati presso il Titolare: SOLUZIONE S.R.L. - VIA G.OBERDAN 140 - 25128 BRESCIA</w:t>
      </w:r>
      <w:r>
        <w:rPr>
          <w:rFonts w:ascii="Times New Roman" w:hAnsi="Times New Roman" w:cs="Times New Roman"/>
        </w:rPr>
        <w:t xml:space="preserve"> </w:t>
      </w:r>
      <w:r w:rsidRPr="00020C2D">
        <w:rPr>
          <w:rFonts w:ascii="Times New Roman" w:hAnsi="Times New Roman" w:cs="Times New Roman"/>
        </w:rPr>
        <w:t xml:space="preserve">tel. 0302531939 - e-mail: </w:t>
      </w:r>
      <w:hyperlink r:id="rId16" w:history="1">
        <w:r w:rsidRPr="00FC235C">
          <w:rPr>
            <w:rStyle w:val="Collegamentoipertestuale"/>
            <w:rFonts w:ascii="Times New Roman" w:hAnsi="Times New Roman" w:cs="Times New Roman"/>
          </w:rPr>
          <w:t>info@entionline.it</w:t>
        </w:r>
      </w:hyperlink>
      <w:r>
        <w:rPr>
          <w:rFonts w:ascii="Times New Roman" w:hAnsi="Times New Roman" w:cs="Times New Roman"/>
        </w:rPr>
        <w:t xml:space="preserve"> </w:t>
      </w:r>
      <w:r w:rsidRPr="00020C2D">
        <w:rPr>
          <w:rFonts w:ascii="Times New Roman" w:hAnsi="Times New Roman" w:cs="Times New Roman"/>
        </w:rPr>
        <w:t xml:space="preserve"> - pec: </w:t>
      </w:r>
      <w:hyperlink r:id="rId17" w:history="1">
        <w:r w:rsidRPr="00FC235C">
          <w:rPr>
            <w:rStyle w:val="Collegamentoipertestuale"/>
            <w:rFonts w:ascii="Times New Roman" w:hAnsi="Times New Roman" w:cs="Times New Roman"/>
          </w:rPr>
          <w:t>soluzione@legalmail.it</w:t>
        </w:r>
      </w:hyperlink>
    </w:p>
    <w:p w:rsidR="00623DE9" w:rsidRPr="00020C2D" w:rsidRDefault="00623DE9" w:rsidP="00623DE9">
      <w:pPr>
        <w:spacing w:after="0"/>
        <w:jc w:val="both"/>
        <w:rPr>
          <w:b/>
          <w:bCs/>
        </w:rPr>
      </w:pPr>
      <w:r w:rsidRPr="00020C2D">
        <w:rPr>
          <w:rFonts w:ascii="Times New Roman" w:hAnsi="Times New Roman" w:cs="Times New Roman"/>
        </w:rPr>
        <w:t>Soggetto referente:</w:t>
      </w:r>
      <w:r>
        <w:rPr>
          <w:rFonts w:ascii="Times New Roman" w:hAnsi="Times New Roman" w:cs="Times New Roman"/>
        </w:rPr>
        <w:t xml:space="preserve"> </w:t>
      </w:r>
      <w:r w:rsidRPr="00020C2D">
        <w:rPr>
          <w:rFonts w:ascii="Times New Roman" w:hAnsi="Times New Roman" w:cs="Times New Roman"/>
        </w:rPr>
        <w:t xml:space="preserve">Avv.to GUIDO PARATICO, e-mail: </w:t>
      </w:r>
      <w:hyperlink r:id="rId18" w:history="1">
        <w:r w:rsidRPr="00FC235C">
          <w:rPr>
            <w:rStyle w:val="Collegamentoipertestuale"/>
            <w:rFonts w:ascii="Times New Roman" w:hAnsi="Times New Roman" w:cs="Times New Roman"/>
          </w:rPr>
          <w:t>consulenza@entionline.it</w:t>
        </w:r>
      </w:hyperlink>
      <w:r>
        <w:rPr>
          <w:rFonts w:ascii="Times New Roman" w:hAnsi="Times New Roman" w:cs="Times New Roman"/>
        </w:rPr>
        <w:t xml:space="preserve"> </w:t>
      </w:r>
      <w:r w:rsidRPr="00020C2D">
        <w:rPr>
          <w:rFonts w:ascii="Times New Roman" w:hAnsi="Times New Roman" w:cs="Times New Roman"/>
        </w:rPr>
        <w:t xml:space="preserve"> - pec: </w:t>
      </w:r>
      <w:hyperlink r:id="rId19" w:history="1">
        <w:r w:rsidRPr="00FC235C">
          <w:rPr>
            <w:rStyle w:val="Collegamentoipertestuale"/>
            <w:rFonts w:ascii="Times New Roman" w:hAnsi="Times New Roman" w:cs="Times New Roman"/>
          </w:rPr>
          <w:t>guido.paratico@mantova.pecavvocati.it</w:t>
        </w:r>
      </w:hyperlink>
      <w:r>
        <w:rPr>
          <w:b/>
          <w:bCs/>
        </w:rPr>
        <w:t xml:space="preserve"> </w:t>
      </w:r>
    </w:p>
    <w:p w:rsidR="00623DE9" w:rsidRDefault="00623DE9" w:rsidP="00623DE9">
      <w:pPr>
        <w:spacing w:after="0"/>
        <w:jc w:val="both"/>
      </w:pPr>
      <w:r w:rsidRPr="00567CFF">
        <w:rPr>
          <w:rStyle w:val="Enfasigrassetto"/>
          <w:rFonts w:ascii="Times New Roman" w:hAnsi="Times New Roman" w:cs="Times New Roman"/>
        </w:rPr>
        <w:t xml:space="preserve"> - Finalita': </w:t>
      </w:r>
      <w:r w:rsidRPr="00567CFF">
        <w:rPr>
          <w:rFonts w:ascii="Times New Roman" w:hAnsi="Times New Roman" w:cs="Times New Roman"/>
        </w:rPr>
        <w:t xml:space="preserve">I dati dell'interessato sono raccolti per la finalità determinata, esplicita e legittima relativa alla gestione del processo/procedimento/attività di: </w:t>
      </w:r>
      <w:r w:rsidRPr="000B3707">
        <w:rPr>
          <w:rFonts w:ascii="Times New Roman" w:hAnsi="Times New Roman"/>
          <w:b/>
        </w:rPr>
        <w:t>APPROVAZIONE PTPCT 2020-2022</w:t>
      </w:r>
      <w:r w:rsidRPr="000B3707">
        <w:rPr>
          <w:rFonts w:ascii="Times New Roman" w:hAnsi="Times New Roman" w:cs="Times New Roman"/>
          <w:b/>
        </w:rPr>
        <w:t>.</w:t>
      </w:r>
      <w:r w:rsidRPr="00567CFF">
        <w:rPr>
          <w:rFonts w:ascii="Times New Roman" w:hAnsi="Times New Roman" w:cs="Times New Roman"/>
        </w:rPr>
        <w:t xml:space="preserve"> Successivamente alla raccolta, i dati sono trattati in modo che non sia incompatibile con la predetta finalità. Un ulteriore trattamento, a fini di archiviazione nel pubblico interesse, di ricerca scientifica o storica o a fini statistici non e', conformemente all'articolo 89, paragrafo 1 GDRP, considerato incompatibile con le finalità iniziali. I dati acquisiti vengono trattati esclusivamente per la finalità di gestione del processo/procedimento amministrativo per il quale vengono raccolti, incluse le fasi di controllo e monitoraggio, e possono essere trattati anche per la gestione dei processi/procedimenti connessi e trasversali, e relativi al controllo di qualità del servizio e alla misurazione e valutazione della performance. I dati possono essere trattati, altresì, per adempiere ad eventuali obblighi previsti dalla legislazione europea, dalla legislazione italiana, statale e regionale e dalla vigente normativa regolamentare. Si precisa che, qualora il titolare del trattamento intenda </w:t>
      </w:r>
      <w:r w:rsidRPr="00567CFF">
        <w:rPr>
          <w:rFonts w:ascii="Times New Roman" w:hAnsi="Times New Roman" w:cs="Times New Roman"/>
        </w:rPr>
        <w:lastRenderedPageBreak/>
        <w:t>trattare ulteriormente i dati personali per una finalità diversa da quella per cui essi sono stati raccolti, prima di tale ulteriore trattamento fornisce all'interessato informazioni in merito a tale diversa finalità e ogni ulteriore informazione pertinente. Si precisa, altresì, che i trattamenti di dati personali che rientrano nelle materie elencate</w:t>
      </w:r>
      <w:r w:rsidRPr="007002AD">
        <w:rPr>
          <w:rFonts w:ascii="Times New Roman" w:hAnsi="Times New Roman" w:cs="Times New Roman"/>
        </w:rPr>
        <w:t xml:space="preserve"> nell’art</w:t>
      </w:r>
      <w:r w:rsidRPr="00567CFF">
        <w:rPr>
          <w:rFonts w:ascii="Times New Roman" w:hAnsi="Times New Roman" w:cs="Times New Roman"/>
        </w:rPr>
        <w:t xml:space="preserve">. 2-sexies, c. 2, D.Lgs. 196/2003, si considerano di rilevante interesse pubblico. </w:t>
      </w:r>
      <w:r w:rsidRPr="00567CFF">
        <w:rPr>
          <w:rStyle w:val="Enfasigrassetto"/>
          <w:rFonts w:ascii="Times New Roman" w:hAnsi="Times New Roman" w:cs="Times New Roman"/>
        </w:rPr>
        <w:t>- Base giuridica:</w:t>
      </w:r>
      <w:r w:rsidRPr="00567CFF">
        <w:rPr>
          <w:rFonts w:ascii="Times New Roman" w:hAnsi="Times New Roman" w:cs="Times New Roman"/>
        </w:rPr>
        <w:t>I trattamenti sono necessari per l'esecuzione di un compito di interesse pubblico o connesso all'esercizio di pubblici poteri di cui e' investito il titolare del trattamento</w:t>
      </w:r>
      <w:r>
        <w:rPr>
          <w:rFonts w:ascii="Times New Roman" w:hAnsi="Times New Roman" w:cs="Times New Roman"/>
        </w:rPr>
        <w:t xml:space="preserve"> (L. 190/2012  e decreti delegati)</w:t>
      </w:r>
      <w:r w:rsidRPr="00567CFF">
        <w:rPr>
          <w:rStyle w:val="Enfasigrassetto"/>
          <w:rFonts w:ascii="Times New Roman" w:hAnsi="Times New Roman" w:cs="Times New Roman"/>
        </w:rPr>
        <w:t xml:space="preserve"> - Legittimi interessi: </w:t>
      </w:r>
      <w:r w:rsidRPr="00567CFF">
        <w:rPr>
          <w:rFonts w:ascii="Times New Roman" w:hAnsi="Times New Roman" w:cs="Times New Roman"/>
        </w:rPr>
        <w:t>Non si applica al trattamento di dati effettuato dalle autorità pubbliche, nell'esecuzione dei loro compiti, la condizione di liceità del legittimo interesse.</w:t>
      </w:r>
      <w:r w:rsidRPr="00567CFF">
        <w:rPr>
          <w:rStyle w:val="Enfasigrassetto"/>
          <w:rFonts w:ascii="Times New Roman" w:hAnsi="Times New Roman" w:cs="Times New Roman"/>
        </w:rPr>
        <w:t xml:space="preserve">- Categorie di destinatari: </w:t>
      </w:r>
      <w:r w:rsidRPr="00567CFF">
        <w:rPr>
          <w:rFonts w:ascii="Times New Roman" w:hAnsi="Times New Roman"/>
        </w:rPr>
        <w:t>I soggetti che possono essere destinatari della comunicazione dei dati sono:</w:t>
      </w:r>
    </w:p>
    <w:p w:rsidR="00623DE9" w:rsidRDefault="00623DE9" w:rsidP="00623DE9">
      <w:pPr>
        <w:spacing w:after="0"/>
        <w:jc w:val="both"/>
      </w:pPr>
      <w:r>
        <w:rPr>
          <w:rFonts w:ascii="Times New Roman" w:hAnsi="Times New Roman"/>
        </w:rPr>
        <w:t xml:space="preserve">- altri Uffici/Servizi del titolare; </w:t>
      </w:r>
    </w:p>
    <w:p w:rsidR="00623DE9" w:rsidRPr="008C448A" w:rsidRDefault="00623DE9" w:rsidP="00623DE9">
      <w:pPr>
        <w:spacing w:after="0"/>
        <w:jc w:val="both"/>
        <w:rPr>
          <w:rFonts w:ascii="Times New Roman" w:hAnsi="Times New Roman"/>
        </w:rPr>
      </w:pPr>
      <w:r>
        <w:rPr>
          <w:rFonts w:ascii="Times New Roman" w:hAnsi="Times New Roman"/>
        </w:rPr>
        <w:t xml:space="preserve">- amministrazioni pubbliche di cui all'art. 2, co.1 D.Lgs. 165/2001 e/o amministrazioni inserite nell'Elenco ISTAT (amministrazioni inserite nel conto economico consolidato individuate ai sensi dell'articolo 1, comma 3 della legge 31 dicembre 2009, n. 196) a cui i dati vanno comunicati per assolvere alla finalità del trattamento, e che possono assumere il ruolo di responsabile o contitolare del trattamento: </w:t>
      </w:r>
      <w:r w:rsidRPr="001D28C3">
        <w:rPr>
          <w:rFonts w:ascii="Times New Roman" w:hAnsi="Times New Roman"/>
          <w:b/>
        </w:rPr>
        <w:t>ANAC</w:t>
      </w:r>
      <w:r>
        <w:rPr>
          <w:rFonts w:ascii="Times New Roman" w:hAnsi="Times New Roman"/>
        </w:rPr>
        <w:t>;</w:t>
      </w:r>
    </w:p>
    <w:p w:rsidR="00623DE9" w:rsidRDefault="00623DE9" w:rsidP="00623DE9">
      <w:pPr>
        <w:spacing w:after="0"/>
        <w:jc w:val="both"/>
      </w:pPr>
      <w:r>
        <w:rPr>
          <w:rFonts w:ascii="Times New Roman" w:hAnsi="Times New Roman"/>
        </w:rPr>
        <w:t xml:space="preserve">- soggetti privati a cui i dati vanno comunicati per assolvere alla finalità del trattamento, e che possono assumere il ruolo di responsabile o contitolare del trattamento. </w:t>
      </w:r>
    </w:p>
    <w:p w:rsidR="00623DE9" w:rsidRDefault="00623DE9" w:rsidP="00623DE9">
      <w:pPr>
        <w:spacing w:after="0"/>
        <w:jc w:val="both"/>
      </w:pPr>
      <w:r>
        <w:rPr>
          <w:rFonts w:ascii="Times New Roman" w:hAnsi="Times New Roman"/>
        </w:rPr>
        <w:t>Al di fuori di queste ipotesi i dati non saranno comunicati a terzi ne' diffusi, fatti salvi i casi in cui si renda necessario comunicarli ad altri soggetti coinvolti nell'attivita' istruttoria e nei casi specificamente previsti specificamente previsti dal diritto nazionale o dell'Unione europea.</w:t>
      </w:r>
    </w:p>
    <w:p w:rsidR="00623DE9" w:rsidRPr="001D28C3" w:rsidRDefault="00623DE9" w:rsidP="00623DE9">
      <w:pPr>
        <w:spacing w:after="0"/>
        <w:jc w:val="both"/>
      </w:pPr>
      <w:r w:rsidRPr="00567CFF">
        <w:rPr>
          <w:rStyle w:val="Enfasigrassetto"/>
          <w:rFonts w:ascii="Times New Roman" w:hAnsi="Times New Roman"/>
        </w:rPr>
        <w:t xml:space="preserve">- Trasferimento: </w:t>
      </w:r>
      <w:r w:rsidRPr="00567CFF">
        <w:rPr>
          <w:rFonts w:ascii="Times New Roman" w:hAnsi="Times New Roman"/>
          <w:bCs/>
        </w:rPr>
        <w:t>I dati personali, oggetto di trattamento, non vengono trasferiti a un paese terzo o a un'organizzazione internazionale.</w:t>
      </w:r>
      <w:r w:rsidRPr="00567CFF">
        <w:rPr>
          <w:rStyle w:val="Enfasigrassetto"/>
          <w:rFonts w:ascii="Times New Roman" w:hAnsi="Times New Roman"/>
        </w:rPr>
        <w:t>- Conservazione:</w:t>
      </w:r>
      <w:r w:rsidRPr="00567CFF">
        <w:rPr>
          <w:rFonts w:ascii="Times New Roman" w:hAnsi="Times New Roman"/>
          <w:bCs/>
        </w:rPr>
        <w:t>I dati sono conservati in una forma che consente l'identificazione dell'interessato per un periodo di tempo non superiore a quello necessario agli scopi per i quali essi sono stati raccolti o successivamente trattati, nel rispetto del principio di "limitazione della conservazione" (art.5, par.1, lett e) del Regolamento) e in conformità alle norme sulla conservazione della documentazione amministrativa.</w:t>
      </w:r>
      <w:r w:rsidRPr="00567CFF">
        <w:rPr>
          <w:rFonts w:ascii="Times New Roman" w:eastAsia="Times New Roman" w:hAnsi="Times New Roman"/>
          <w:b/>
        </w:rPr>
        <w:t xml:space="preserve">- Diritti dell'interessato: </w:t>
      </w:r>
      <w:r w:rsidRPr="00567CFF">
        <w:rPr>
          <w:rFonts w:ascii="Times New Roman" w:hAnsi="Times New Roman"/>
        </w:rPr>
        <w:t xml:space="preserve">L'interessato può esercitare il diritto di chiedere l'accesso ai dati personali; chiedere la rettifica; chiedere la cancellazione ("diritto all'oblio"); chiedere la limitazione del trattamento; chiedere la portabilità dei dati; di opporsi al trattamento; di non essere sottoposto a processo decisionale automatizzato, compresa la profilazione. </w:t>
      </w:r>
      <w:r w:rsidRPr="00567CFF">
        <w:rPr>
          <w:rFonts w:ascii="Times New Roman" w:eastAsia="Times New Roman" w:hAnsi="Times New Roman"/>
          <w:b/>
        </w:rPr>
        <w:t>- Diritto di revocare il consenso:</w:t>
      </w:r>
      <w:r w:rsidRPr="00567CFF">
        <w:rPr>
          <w:rFonts w:ascii="Times New Roman" w:hAnsi="Times New Roman"/>
          <w:color w:val="292929"/>
        </w:rPr>
        <w:t xml:space="preserve">Qualora il trattamento sia basato sul consenso, l'interessato ha diritto di revocare il consenso in qualsiasi momento senza pregiudicare la liceità del trattamento basata sul consenso prestato prima della revoca - </w:t>
      </w:r>
      <w:r w:rsidRPr="00567CFF">
        <w:rPr>
          <w:rStyle w:val="Enfasigrassetto"/>
          <w:rFonts w:ascii="Times New Roman" w:hAnsi="Times New Roman"/>
        </w:rPr>
        <w:t>Diritto di reclamo:</w:t>
      </w:r>
      <w:r w:rsidRPr="00567CFF">
        <w:rPr>
          <w:rFonts w:ascii="Times New Roman" w:eastAsia="Times New Roman" w:hAnsi="Times New Roman"/>
        </w:rPr>
        <w:t xml:space="preserve">se l'interessato ritiene che il trattamento dei dati personali viene effettuato in violazione di quanto previsto dal GDPR, lo stesso ha il diritto di proporre reclamo al Garante, come previsto dall'art. 77 GDPR stesso, o di adire le opportune sedi giudiziarie (art. 79 GDPR) - </w:t>
      </w:r>
      <w:r w:rsidRPr="00567CFF">
        <w:rPr>
          <w:rFonts w:ascii="Times New Roman" w:hAnsi="Times New Roman"/>
          <w:b/>
          <w:color w:val="292929"/>
        </w:rPr>
        <w:t>Conferimento:</w:t>
      </w:r>
      <w:r w:rsidRPr="00567CFF">
        <w:rPr>
          <w:rFonts w:ascii="Times New Roman" w:hAnsi="Times New Roman"/>
          <w:bCs/>
        </w:rPr>
        <w:t>Il conferimento e' obbligatorio, e l'eventuale rifiuto comporta l'impossibilita' di gestire il processo/procedimento/attività nel cui ambito vanno trattati i dati.</w:t>
      </w:r>
      <w:r w:rsidRPr="00567CFF">
        <w:rPr>
          <w:rStyle w:val="Enfasigrassetto"/>
          <w:rFonts w:ascii="Times New Roman" w:hAnsi="Times New Roman"/>
        </w:rPr>
        <w:t xml:space="preserve">- </w:t>
      </w:r>
      <w:r w:rsidRPr="00567CFF">
        <w:rPr>
          <w:rFonts w:ascii="Times New Roman" w:eastAsia="Times New Roman" w:hAnsi="Times New Roman"/>
          <w:b/>
        </w:rPr>
        <w:t>Processo decisionale automatizzato e profilazione:</w:t>
      </w:r>
      <w:r w:rsidRPr="00567CFF">
        <w:rPr>
          <w:rFonts w:ascii="Times New Roman" w:eastAsia="Times New Roman" w:hAnsi="Times New Roman"/>
          <w:color w:val="000000"/>
        </w:rPr>
        <w:t xml:space="preserve">l'interessato ha il diritto di non essere sottoposto a una decisione basata unicamente sul trattamento automatizzato, compresa la profilazione, che produca effetti giuridici che lo riguardano o che incida in modo analogo significativamente sulla Sua persona, salvi i casi previsti dal GDPR. - </w:t>
      </w:r>
      <w:r w:rsidRPr="00567CFF">
        <w:rPr>
          <w:rFonts w:ascii="Times New Roman" w:eastAsia="Times New Roman" w:hAnsi="Times New Roman"/>
          <w:b/>
        </w:rPr>
        <w:t xml:space="preserve">Ulteriori informazioni: </w:t>
      </w:r>
      <w:r w:rsidRPr="00567CFF">
        <w:rPr>
          <w:rFonts w:ascii="Times New Roman" w:hAnsi="Times New Roman"/>
          <w:bCs/>
        </w:rPr>
        <w:t xml:space="preserve">In relazione alle finalità sopra descritte, i dati personali, contenuti in fascicoli, archivi/banche dati elettroniche e cartacee, sono trattati mediante strumenti elettronici, e senza strumenti elettronici, con modalita' digitali e analogiche, e sono trasmessi attraverso reti non telematiche e telematiche unicamente dai soggetti designati e autorizzati al trattamento, operanti presso il titolare del trattamento, nonché dai responsabili e contitolari del </w:t>
      </w:r>
      <w:r w:rsidRPr="00567CFF">
        <w:rPr>
          <w:rFonts w:ascii="Times New Roman" w:hAnsi="Times New Roman"/>
          <w:bCs/>
        </w:rPr>
        <w:lastRenderedPageBreak/>
        <w:t>trattamento.</w:t>
      </w:r>
      <w:r>
        <w:rPr>
          <w:rFonts w:ascii="Times New Roman" w:hAnsi="Times New Roman"/>
          <w:bCs/>
        </w:rPr>
        <w:t xml:space="preserve"> </w:t>
      </w:r>
      <w:r>
        <w:rPr>
          <w:rFonts w:ascii="Times New Roman" w:hAnsi="Times New Roman"/>
        </w:rPr>
        <w:t>A tutela dei dati, il Titolare adotta tutte le misure di sicurezza, tecniche e organizzative, indicate dal Regolamento, dal D. Lgs. n. 196/2003, dai provvedimenti del Garante, e definite dallo stesso titolare in base al principio di responsabilizzazione.</w:t>
      </w:r>
    </w:p>
    <w:p w:rsidR="00623DE9" w:rsidRPr="003A0B9A" w:rsidRDefault="00623DE9" w:rsidP="00623DE9"/>
    <w:p w:rsidR="00387444" w:rsidRDefault="00387444"/>
    <w:sectPr w:rsidR="00387444" w:rsidSect="00F951E4">
      <w:headerReference w:type="default" r:id="rId20"/>
      <w:footerReference w:type="default" r:id="rId21"/>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2020" w:rsidRDefault="00432020" w:rsidP="00623DE9">
      <w:pPr>
        <w:spacing w:after="0" w:line="240" w:lineRule="auto"/>
      </w:pPr>
      <w:r>
        <w:separator/>
      </w:r>
    </w:p>
  </w:endnote>
  <w:endnote w:type="continuationSeparator" w:id="1">
    <w:p w:rsidR="00432020" w:rsidRDefault="00432020" w:rsidP="00623D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48A" w:rsidRPr="003466CF" w:rsidRDefault="00432020" w:rsidP="004E0B17">
    <w:pPr>
      <w:pStyle w:val="Pidipagina"/>
    </w:pPr>
  </w:p>
  <w:p w:rsidR="008C448A" w:rsidRDefault="00432020" w:rsidP="003466CF">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2020" w:rsidRDefault="00432020" w:rsidP="00623DE9">
      <w:pPr>
        <w:spacing w:after="0" w:line="240" w:lineRule="auto"/>
      </w:pPr>
      <w:r>
        <w:separator/>
      </w:r>
    </w:p>
  </w:footnote>
  <w:footnote w:type="continuationSeparator" w:id="1">
    <w:p w:rsidR="00432020" w:rsidRDefault="00432020" w:rsidP="00623DE9">
      <w:pPr>
        <w:spacing w:after="0" w:line="240" w:lineRule="auto"/>
      </w:pPr>
      <w:r>
        <w:continuationSeparator/>
      </w:r>
    </w:p>
  </w:footnote>
  <w:footnote w:id="2">
    <w:p w:rsidR="00623DE9" w:rsidRDefault="00623DE9" w:rsidP="00623DE9">
      <w:pPr>
        <w:pStyle w:val="Testonotaapidipagina"/>
        <w:rPr>
          <w:rFonts w:ascii="Century Gothic" w:hAnsi="Century Gothic"/>
          <w:sz w:val="22"/>
          <w:szCs w:val="22"/>
        </w:rPr>
      </w:pPr>
      <w:r>
        <w:rPr>
          <w:rStyle w:val="Rimandonotaapidipagina"/>
        </w:rPr>
        <w:footnoteRef/>
      </w:r>
      <w:r w:rsidRPr="00494703">
        <w:rPr>
          <w:rFonts w:ascii="Century Gothic" w:hAnsi="Century Gothic"/>
          <w:sz w:val="22"/>
          <w:szCs w:val="22"/>
        </w:rPr>
        <w:t>Con il termine stakeholder (o portato</w:t>
      </w:r>
      <w:r>
        <w:rPr>
          <w:rFonts w:ascii="Century Gothic" w:hAnsi="Century Gothic"/>
          <w:sz w:val="22"/>
          <w:szCs w:val="22"/>
        </w:rPr>
        <w:t>re di interesse) si individua il</w:t>
      </w:r>
      <w:r w:rsidRPr="00494703">
        <w:rPr>
          <w:rFonts w:ascii="Century Gothic" w:hAnsi="Century Gothic"/>
          <w:sz w:val="22"/>
          <w:szCs w:val="22"/>
        </w:rPr>
        <w:t xml:space="preserve"> soggetto (o un gruppo di soggetti) influente nei confronti di un'iniziativa</w:t>
      </w:r>
      <w:r>
        <w:rPr>
          <w:rFonts w:ascii="Century Gothic" w:hAnsi="Century Gothic"/>
          <w:sz w:val="22"/>
          <w:szCs w:val="22"/>
        </w:rPr>
        <w:t xml:space="preserve"> di elaborazione del PTPCT.</w:t>
      </w:r>
    </w:p>
    <w:p w:rsidR="00623DE9" w:rsidRDefault="00623DE9" w:rsidP="00623DE9">
      <w:pPr>
        <w:pStyle w:val="Testonotaapidipagina"/>
      </w:pPr>
    </w:p>
  </w:footnote>
  <w:footnote w:id="3">
    <w:p w:rsidR="00623DE9" w:rsidRDefault="00623DE9" w:rsidP="00623DE9">
      <w:pPr>
        <w:pStyle w:val="Testonotaapidipagina"/>
        <w:rPr>
          <w:rFonts w:ascii="Century Gothic" w:hAnsi="Century Gothic"/>
          <w:sz w:val="22"/>
          <w:szCs w:val="22"/>
        </w:rPr>
      </w:pPr>
      <w:r>
        <w:rPr>
          <w:rStyle w:val="Rimandonotaapidipagina"/>
        </w:rPr>
        <w:footnoteRef/>
      </w:r>
      <w:r w:rsidRPr="00494703">
        <w:rPr>
          <w:rFonts w:ascii="Century Gothic" w:hAnsi="Century Gothic"/>
          <w:sz w:val="22"/>
          <w:szCs w:val="22"/>
        </w:rPr>
        <w:t>Con il termine stakeholder (o portato</w:t>
      </w:r>
      <w:r>
        <w:rPr>
          <w:rFonts w:ascii="Century Gothic" w:hAnsi="Century Gothic"/>
          <w:sz w:val="22"/>
          <w:szCs w:val="22"/>
        </w:rPr>
        <w:t>re di interesse) si individua il</w:t>
      </w:r>
      <w:r w:rsidRPr="00494703">
        <w:rPr>
          <w:rFonts w:ascii="Century Gothic" w:hAnsi="Century Gothic"/>
          <w:sz w:val="22"/>
          <w:szCs w:val="22"/>
        </w:rPr>
        <w:t xml:space="preserve"> soggetto (o un gruppo di soggetti) influente nei confronti di un'iniziativa</w:t>
      </w:r>
      <w:r>
        <w:rPr>
          <w:rFonts w:ascii="Century Gothic" w:hAnsi="Century Gothic"/>
          <w:sz w:val="22"/>
          <w:szCs w:val="22"/>
        </w:rPr>
        <w:t xml:space="preserve"> di elaborazione PTPCT.</w:t>
      </w:r>
    </w:p>
    <w:p w:rsidR="00623DE9" w:rsidRDefault="00623DE9" w:rsidP="00623DE9">
      <w:pPr>
        <w:pStyle w:val="Testonotaapidipagina"/>
        <w:rPr>
          <w:rFonts w:ascii="Century Gothic" w:hAnsi="Century Gothic"/>
          <w:sz w:val="22"/>
          <w:szCs w:val="22"/>
        </w:rPr>
      </w:pPr>
    </w:p>
    <w:p w:rsidR="00623DE9" w:rsidRDefault="00623DE9" w:rsidP="00623DE9">
      <w:pPr>
        <w:pStyle w:val="Testonotaapidipagin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B17" w:rsidRDefault="00432020" w:rsidP="004E0B17">
    <w:pPr>
      <w:spacing w:after="0"/>
      <w:jc w:val="center"/>
      <w:rPr>
        <w:rFonts w:ascii="Verdana" w:eastAsia="Times New Roman" w:hAnsi="Verdana" w:cs="Times New Roman"/>
        <w:b/>
        <w:bCs/>
        <w:sz w:val="20"/>
        <w:szCs w:val="20"/>
      </w:rPr>
    </w:pPr>
    <w:r>
      <w:rPr>
        <w:rFonts w:ascii="Verdana" w:eastAsia="Times New Roman" w:hAnsi="Verdana" w:cs="Times New Roman"/>
        <w:b/>
        <w:bCs/>
        <w:noProof/>
        <w:sz w:val="20"/>
        <w:szCs w:val="20"/>
        <w:lang w:eastAsia="it-IT"/>
      </w:rPr>
      <w:drawing>
        <wp:inline distT="0" distB="0" distL="0" distR="0">
          <wp:extent cx="469900" cy="681408"/>
          <wp:effectExtent l="19050" t="0" r="635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471664" cy="683966"/>
                  </a:xfrm>
                  <a:prstGeom prst="rect">
                    <a:avLst/>
                  </a:prstGeom>
                  <a:noFill/>
                  <a:ln w="9525">
                    <a:noFill/>
                    <a:miter lim="800000"/>
                    <a:headEnd/>
                    <a:tailEnd/>
                  </a:ln>
                </pic:spPr>
              </pic:pic>
            </a:graphicData>
          </a:graphic>
        </wp:inline>
      </w:drawing>
    </w:r>
  </w:p>
  <w:p w:rsidR="004E0B17" w:rsidRDefault="00432020" w:rsidP="004E0B17">
    <w:pPr>
      <w:spacing w:after="0"/>
      <w:jc w:val="center"/>
      <w:rPr>
        <w:rFonts w:ascii="Verdana" w:eastAsia="Times New Roman" w:hAnsi="Verdana" w:cs="Times New Roman"/>
        <w:b/>
        <w:bCs/>
        <w:sz w:val="20"/>
        <w:szCs w:val="20"/>
      </w:rPr>
    </w:pPr>
  </w:p>
  <w:p w:rsidR="004E0B17" w:rsidRPr="00974449" w:rsidRDefault="00432020" w:rsidP="004E0B17">
    <w:pPr>
      <w:spacing w:after="0"/>
      <w:jc w:val="center"/>
      <w:rPr>
        <w:rFonts w:ascii="Times New Roman" w:eastAsia="Times New Roman" w:hAnsi="Times New Roman" w:cs="Times New Roman"/>
      </w:rPr>
    </w:pPr>
    <w:r>
      <w:rPr>
        <w:rFonts w:ascii="Verdana" w:eastAsia="Times New Roman" w:hAnsi="Verdana" w:cs="Times New Roman"/>
        <w:b/>
        <w:bCs/>
        <w:sz w:val="20"/>
        <w:szCs w:val="20"/>
      </w:rPr>
      <w:t>C</w:t>
    </w:r>
    <w:r w:rsidRPr="00974449">
      <w:rPr>
        <w:rFonts w:ascii="Verdana" w:eastAsia="Times New Roman" w:hAnsi="Verdana" w:cs="Times New Roman"/>
        <w:b/>
        <w:bCs/>
        <w:sz w:val="20"/>
        <w:szCs w:val="20"/>
      </w:rPr>
      <w:t>OMUNE DI BONNANARO</w:t>
    </w:r>
  </w:p>
  <w:p w:rsidR="004E0B17" w:rsidRPr="00974449" w:rsidRDefault="00432020" w:rsidP="004E0B17">
    <w:pPr>
      <w:spacing w:after="0"/>
      <w:jc w:val="center"/>
      <w:rPr>
        <w:rFonts w:ascii="Times New Roman" w:eastAsia="Times New Roman" w:hAnsi="Times New Roman" w:cs="Times New Roman"/>
      </w:rPr>
    </w:pPr>
    <w:r w:rsidRPr="00974449">
      <w:rPr>
        <w:rFonts w:ascii="Verdana" w:eastAsia="Times New Roman" w:hAnsi="Verdana" w:cs="Times New Roman"/>
        <w:sz w:val="18"/>
        <w:szCs w:val="18"/>
      </w:rPr>
      <w:t>Provincia di Sassari</w:t>
    </w:r>
  </w:p>
  <w:p w:rsidR="004E0B17" w:rsidRPr="00974449" w:rsidRDefault="00432020" w:rsidP="004E0B17">
    <w:pPr>
      <w:spacing w:after="0"/>
      <w:jc w:val="center"/>
      <w:rPr>
        <w:rFonts w:ascii="Times New Roman" w:eastAsia="Times New Roman" w:hAnsi="Times New Roman" w:cs="Times New Roman"/>
      </w:rPr>
    </w:pPr>
    <w:r w:rsidRPr="00974449">
      <w:rPr>
        <w:rFonts w:ascii="Verdana" w:eastAsia="Times New Roman" w:hAnsi="Verdana" w:cs="Times New Roman"/>
        <w:sz w:val="18"/>
        <w:szCs w:val="18"/>
      </w:rPr>
      <w:t>C.F./P.IVA: 00237080908</w:t>
    </w:r>
  </w:p>
  <w:p w:rsidR="004E0B17" w:rsidRPr="00974449" w:rsidRDefault="00432020" w:rsidP="004E0B17">
    <w:pPr>
      <w:spacing w:after="0"/>
      <w:jc w:val="center"/>
      <w:rPr>
        <w:rFonts w:ascii="Times New Roman" w:eastAsia="Times New Roman" w:hAnsi="Times New Roman" w:cs="Times New Roman"/>
      </w:rPr>
    </w:pPr>
    <w:r w:rsidRPr="00974449">
      <w:rPr>
        <w:rFonts w:ascii="Verdana" w:eastAsia="Times New Roman" w:hAnsi="Verdana" w:cs="Times New Roman"/>
        <w:sz w:val="18"/>
        <w:szCs w:val="18"/>
      </w:rPr>
      <w:t>Via Garibaldi 4 07043 Bonnanaro (SS) – Tel. 079 845003 – Fax 079 845403</w:t>
    </w:r>
  </w:p>
  <w:p w:rsidR="004E0B17" w:rsidRPr="00974449" w:rsidRDefault="00432020" w:rsidP="004E0B17">
    <w:pPr>
      <w:spacing w:after="0"/>
      <w:jc w:val="center"/>
      <w:rPr>
        <w:rFonts w:ascii="Times New Roman" w:eastAsia="Times New Roman" w:hAnsi="Times New Roman" w:cs="Times New Roman"/>
      </w:rPr>
    </w:pPr>
    <w:r w:rsidRPr="00974449">
      <w:rPr>
        <w:rFonts w:ascii="Verdana" w:eastAsia="Times New Roman" w:hAnsi="Verdana" w:cs="Times New Roman"/>
        <w:sz w:val="18"/>
        <w:szCs w:val="18"/>
      </w:rPr>
      <w:t xml:space="preserve">e-mail: </w:t>
    </w:r>
    <w:hyperlink r:id="rId2" w:history="1">
      <w:r w:rsidRPr="00974449">
        <w:rPr>
          <w:rFonts w:ascii="Verdana" w:eastAsia="Times New Roman" w:hAnsi="Verdana" w:cs="Times New Roman"/>
          <w:color w:val="0000FF"/>
          <w:sz w:val="18"/>
          <w:u w:val="single"/>
        </w:rPr>
        <w:t>protocollo@comune.bonnanaro.ss.it</w:t>
      </w:r>
    </w:hyperlink>
    <w:r w:rsidRPr="00974449">
      <w:rPr>
        <w:rFonts w:ascii="Verdana" w:eastAsia="Times New Roman" w:hAnsi="Verdana" w:cs="Times New Roman"/>
        <w:sz w:val="18"/>
        <w:szCs w:val="18"/>
      </w:rPr>
      <w:t xml:space="preserve"> – PEC: protocollo@pec.comune.bonnanaro.ss.i</w:t>
    </w:r>
    <w:r w:rsidRPr="00974449">
      <w:rPr>
        <w:rFonts w:ascii="Verdana" w:eastAsia="Times New Roman" w:hAnsi="Verdana" w:cs="Times New Roman"/>
        <w:sz w:val="20"/>
        <w:szCs w:val="20"/>
      </w:rPr>
      <w:t>t</w:t>
    </w:r>
  </w:p>
  <w:p w:rsidR="008C448A" w:rsidRPr="005C2D08" w:rsidRDefault="00432020" w:rsidP="0067618C">
    <w:pPr>
      <w:pStyle w:val="Intestazione"/>
      <w:jc w:val="right"/>
      <w:rPr>
        <w:color w:val="800000"/>
      </w:rPr>
    </w:pPr>
    <w:r>
      <w:rPr>
        <w:color w:val="800000"/>
      </w:rPr>
      <w:t>____________________________________________________________________________________________________________________________</w:t>
    </w:r>
    <w:r>
      <w:rPr>
        <w:color w:val="800000"/>
      </w:rPr>
      <w:t>____</w:t>
    </w:r>
  </w:p>
  <w:p w:rsidR="008C448A" w:rsidRDefault="00432020">
    <w:pPr>
      <w:pStyle w:val="Intestazion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283"/>
  <w:characterSpacingControl w:val="doNotCompress"/>
  <w:footnotePr>
    <w:footnote w:id="0"/>
    <w:footnote w:id="1"/>
  </w:footnotePr>
  <w:endnotePr>
    <w:endnote w:id="0"/>
    <w:endnote w:id="1"/>
  </w:endnotePr>
  <w:compat/>
  <w:rsids>
    <w:rsidRoot w:val="00623DE9"/>
    <w:rsid w:val="00387444"/>
    <w:rsid w:val="00432020"/>
    <w:rsid w:val="00623DE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23DE9"/>
    <w:pPr>
      <w:spacing w:after="200" w:line="276"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23DE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623DE9"/>
  </w:style>
  <w:style w:type="paragraph" w:styleId="Pidipagina">
    <w:name w:val="footer"/>
    <w:basedOn w:val="Normale"/>
    <w:link w:val="PidipaginaCarattere"/>
    <w:uiPriority w:val="99"/>
    <w:unhideWhenUsed/>
    <w:rsid w:val="00623DE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623DE9"/>
  </w:style>
  <w:style w:type="paragraph" w:styleId="Testonotaapidipagina">
    <w:name w:val="footnote text"/>
    <w:basedOn w:val="Normale"/>
    <w:link w:val="TestonotaapidipaginaCarattere"/>
    <w:uiPriority w:val="99"/>
    <w:unhideWhenUsed/>
    <w:rsid w:val="00623DE9"/>
    <w:pPr>
      <w:spacing w:after="0" w:line="240" w:lineRule="auto"/>
    </w:pPr>
    <w:rPr>
      <w:sz w:val="24"/>
      <w:szCs w:val="24"/>
    </w:rPr>
  </w:style>
  <w:style w:type="character" w:customStyle="1" w:styleId="TestonotaapidipaginaCarattere">
    <w:name w:val="Testo nota a piè di pagina Carattere"/>
    <w:basedOn w:val="Carpredefinitoparagrafo"/>
    <w:link w:val="Testonotaapidipagina"/>
    <w:uiPriority w:val="99"/>
    <w:rsid w:val="00623DE9"/>
    <w:rPr>
      <w:sz w:val="24"/>
      <w:szCs w:val="24"/>
    </w:rPr>
  </w:style>
  <w:style w:type="character" w:styleId="Rimandonotaapidipagina">
    <w:name w:val="footnote reference"/>
    <w:basedOn w:val="Carpredefinitoparagrafo"/>
    <w:uiPriority w:val="99"/>
    <w:unhideWhenUsed/>
    <w:rsid w:val="00623DE9"/>
    <w:rPr>
      <w:vertAlign w:val="superscript"/>
    </w:rPr>
  </w:style>
  <w:style w:type="paragraph" w:customStyle="1" w:styleId="COL">
    <w:name w:val="COL"/>
    <w:basedOn w:val="Normale"/>
    <w:rsid w:val="00623DE9"/>
    <w:pPr>
      <w:spacing w:after="0" w:line="240" w:lineRule="auto"/>
    </w:pPr>
    <w:rPr>
      <w:rFonts w:ascii="Arial" w:eastAsia="Times New Roman" w:hAnsi="Arial" w:cs="Arial"/>
      <w:sz w:val="20"/>
      <w:szCs w:val="20"/>
      <w:lang w:eastAsia="it-IT"/>
    </w:rPr>
  </w:style>
  <w:style w:type="character" w:styleId="Enfasigrassetto">
    <w:name w:val="Strong"/>
    <w:basedOn w:val="Carpredefinitoparagrafo"/>
    <w:uiPriority w:val="22"/>
    <w:qFormat/>
    <w:rsid w:val="00623DE9"/>
    <w:rPr>
      <w:b/>
      <w:bCs/>
    </w:rPr>
  </w:style>
  <w:style w:type="character" w:styleId="Collegamentoipertestuale">
    <w:name w:val="Hyperlink"/>
    <w:basedOn w:val="Carpredefinitoparagrafo"/>
    <w:uiPriority w:val="99"/>
    <w:unhideWhenUsed/>
    <w:rsid w:val="00623DE9"/>
    <w:rPr>
      <w:color w:val="0563C1" w:themeColor="hyperlink"/>
      <w:u w:val="single"/>
    </w:rPr>
  </w:style>
  <w:style w:type="paragraph" w:styleId="Testofumetto">
    <w:name w:val="Balloon Text"/>
    <w:basedOn w:val="Normale"/>
    <w:link w:val="TestofumettoCarattere"/>
    <w:uiPriority w:val="99"/>
    <w:semiHidden/>
    <w:unhideWhenUsed/>
    <w:rsid w:val="00623DE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23D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comune.bonnanaro.comune.ss.it" TargetMode="External"/><Relationship Id="rId13" Type="http://schemas.openxmlformats.org/officeDocument/2006/relationships/hyperlink" Target="mailto:protocollo@comune.bonnanaro.ss.it" TargetMode="External"/><Relationship Id="rId18" Type="http://schemas.openxmlformats.org/officeDocument/2006/relationships/hyperlink" Target="mailto:consulenza@entionline.it"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mailto:protocollo@pec.comune.bonnanaro.ss.it" TargetMode="External"/><Relationship Id="rId12" Type="http://schemas.openxmlformats.org/officeDocument/2006/relationships/hyperlink" Target="mailto:guido.paratico@mantova.pecavvocati.it" TargetMode="External"/><Relationship Id="rId17" Type="http://schemas.openxmlformats.org/officeDocument/2006/relationships/hyperlink" Target="mailto:soluzione@legalmail.it" TargetMode="External"/><Relationship Id="rId2" Type="http://schemas.openxmlformats.org/officeDocument/2006/relationships/settings" Target="settings.xml"/><Relationship Id="rId16" Type="http://schemas.openxmlformats.org/officeDocument/2006/relationships/hyperlink" Target="mailto:info@entionline.it"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mailto:protocollo@comune.bonnanaro.ss.it" TargetMode="External"/><Relationship Id="rId11" Type="http://schemas.openxmlformats.org/officeDocument/2006/relationships/hyperlink" Target="mailto:consulenza@entionline.it" TargetMode="External"/><Relationship Id="rId5" Type="http://schemas.openxmlformats.org/officeDocument/2006/relationships/endnotes" Target="endnotes.xml"/><Relationship Id="rId15" Type="http://schemas.openxmlformats.org/officeDocument/2006/relationships/hyperlink" Target="http://www.comune.bonnanaro.ss.it" TargetMode="External"/><Relationship Id="rId23" Type="http://schemas.openxmlformats.org/officeDocument/2006/relationships/theme" Target="theme/theme1.xml"/><Relationship Id="rId10" Type="http://schemas.openxmlformats.org/officeDocument/2006/relationships/hyperlink" Target="mailto:soluzione@legalmail.it" TargetMode="External"/><Relationship Id="rId19" Type="http://schemas.openxmlformats.org/officeDocument/2006/relationships/hyperlink" Target="mailto:guido.paratico@mantova.pecavvocati.it" TargetMode="External"/><Relationship Id="rId4" Type="http://schemas.openxmlformats.org/officeDocument/2006/relationships/footnotes" Target="footnotes.xml"/><Relationship Id="rId9" Type="http://schemas.openxmlformats.org/officeDocument/2006/relationships/hyperlink" Target="mailto:info@entionline.it" TargetMode="External"/><Relationship Id="rId14" Type="http://schemas.openxmlformats.org/officeDocument/2006/relationships/hyperlink" Target="mailto:protocollo@pec.comune.bonnanaro.ss.it"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protocollo@comune.bonnanaro.ss.it" TargetMode="External"/><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2282</Words>
  <Characters>13014</Characters>
  <Application>Microsoft Office Word</Application>
  <DocSecurity>0</DocSecurity>
  <Lines>108</Lines>
  <Paragraphs>30</Paragraphs>
  <ScaleCrop>false</ScaleCrop>
  <Company/>
  <LinksUpToDate>false</LinksUpToDate>
  <CharactersWithSpaces>15266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segretario</dc:creator>
  <cp:lastModifiedBy>segretario</cp:lastModifiedBy>
  <cp:revision>1</cp:revision>
  <dcterms:created xsi:type="dcterms:W3CDTF">2019-11-15T09:42:00Z</dcterms:created>
  <dcterms:modified xsi:type="dcterms:W3CDTF">2019-11-15T09:43:00Z</dcterms:modified>
</cp:coreProperties>
</file>