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01" w:rsidRPr="00375968" w:rsidRDefault="00A21801" w:rsidP="00A21801">
      <w:pPr>
        <w:spacing w:after="0" w:line="240" w:lineRule="auto"/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375968">
        <w:rPr>
          <w:rFonts w:ascii="Verdana" w:hAnsi="Verdana"/>
          <w:b/>
          <w:color w:val="000000"/>
          <w:shd w:val="clear" w:color="auto" w:fill="FFFFFF"/>
        </w:rPr>
        <w:t>Avviso</w:t>
      </w:r>
    </w:p>
    <w:p w:rsidR="00A21801" w:rsidRPr="00375968" w:rsidRDefault="00A21801" w:rsidP="00A21801">
      <w:pPr>
        <w:spacing w:after="0" w:line="240" w:lineRule="auto"/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375968">
        <w:rPr>
          <w:rFonts w:ascii="Verdana" w:hAnsi="Verdana"/>
          <w:b/>
          <w:color w:val="000000"/>
          <w:shd w:val="clear" w:color="auto" w:fill="FFFFFF"/>
        </w:rPr>
        <w:t xml:space="preserve"> </w:t>
      </w:r>
    </w:p>
    <w:p w:rsidR="00A21801" w:rsidRPr="00375968" w:rsidRDefault="00A21801" w:rsidP="00A21801">
      <w:pPr>
        <w:spacing w:after="0" w:line="240" w:lineRule="auto"/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375968">
        <w:rPr>
          <w:rFonts w:ascii="Verdana" w:hAnsi="Verdana"/>
          <w:color w:val="000000"/>
          <w:shd w:val="clear" w:color="auto" w:fill="FFFFFF"/>
        </w:rPr>
        <w:t>prove di Accertamento Idoneità’ alla Mansione</w:t>
      </w:r>
    </w:p>
    <w:p w:rsidR="00A21801" w:rsidRDefault="00A21801" w:rsidP="00A21801">
      <w:pPr>
        <w:spacing w:after="0" w:line="240" w:lineRule="auto"/>
        <w:jc w:val="center"/>
        <w:rPr>
          <w:rFonts w:ascii="Verdana" w:hAnsi="Verdana"/>
          <w:b/>
          <w:color w:val="000000"/>
          <w:sz w:val="17"/>
          <w:szCs w:val="17"/>
          <w:shd w:val="clear" w:color="auto" w:fill="FFFFFF"/>
        </w:rPr>
      </w:pPr>
    </w:p>
    <w:p w:rsidR="00A21801" w:rsidRDefault="00A21801" w:rsidP="00A21801">
      <w:pPr>
        <w:spacing w:after="0" w:line="240" w:lineRule="auto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21801" w:rsidRPr="00375968" w:rsidRDefault="00A21801" w:rsidP="00A2180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75968">
        <w:rPr>
          <w:rFonts w:ascii="Verdana" w:hAnsi="Verdana"/>
          <w:color w:val="000000"/>
          <w:sz w:val="20"/>
          <w:szCs w:val="20"/>
          <w:shd w:val="clear" w:color="auto" w:fill="FFFFFF"/>
        </w:rPr>
        <w:t>San Teodoro lì 29/04/2021</w:t>
      </w:r>
    </w:p>
    <w:p w:rsidR="00375968" w:rsidRPr="00375968" w:rsidRDefault="00375968" w:rsidP="00A2180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75968" w:rsidRPr="00375968" w:rsidRDefault="00375968" w:rsidP="00A2180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 w:rsidRPr="00375968">
        <w:rPr>
          <w:rFonts w:ascii="Verdana" w:hAnsi="Verdana"/>
          <w:color w:val="000000"/>
          <w:sz w:val="20"/>
          <w:szCs w:val="20"/>
          <w:shd w:val="clear" w:color="auto" w:fill="FFFFFF"/>
        </w:rPr>
        <w:t>Prot</w:t>
      </w:r>
      <w:proofErr w:type="spellEnd"/>
      <w:r w:rsidRPr="00375968">
        <w:rPr>
          <w:rFonts w:ascii="Verdana" w:hAnsi="Verdana"/>
          <w:color w:val="000000"/>
          <w:sz w:val="20"/>
          <w:szCs w:val="20"/>
          <w:shd w:val="clear" w:color="auto" w:fill="FFFFFF"/>
        </w:rPr>
        <w:t>. 2021/4823</w:t>
      </w:r>
    </w:p>
    <w:p w:rsidR="00A21801" w:rsidRDefault="00A21801" w:rsidP="00A21801">
      <w:pPr>
        <w:spacing w:after="0" w:line="240" w:lineRule="auto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A21801" w:rsidRPr="00375968" w:rsidRDefault="00A21801" w:rsidP="00A2180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375968">
        <w:rPr>
          <w:rFonts w:ascii="Verdana" w:hAnsi="Verdana"/>
          <w:color w:val="000000"/>
          <w:sz w:val="20"/>
          <w:szCs w:val="20"/>
          <w:shd w:val="clear" w:color="auto" w:fill="FFFFFF"/>
        </w:rPr>
        <w:t>L.R. N. 1 DEL 11/01/2018 ART. 2 PROGRAMMA INTEGRATO PLURIFONDO PER IL LAVORO "LAVORAS" – MISURA "CANTIERI DI NUOVA ATTIVAZIONE" - ANNUALITA' 2019 – L.R. 48/2018, ART. 6, COMMI 22 E 23, E L.R. 20/2019, ART. 3, COMMA 1. - COMUNE DI SAN TEODORO - AVVIAMENTO A SELEZIONE FINALIZZATO ALL'ASSUNZIONE DI PERSONALE A TEMPO DETERMINATO NELL'AMBITO DEI CANTIERI DI NUOVA ATTIVAZIONE PER N.2 TECNICO DI CANTIERE - TECNICI DELLA GESTIONE DI CANTIERI EDILI - N.2 IMPIEGATO AMMINISTRATIVO - IMPIEGATO ADETTO AFFARI GENERALI - N. 2 OPERAIO QUALIFICATO- MURATORI IN PIETRA E MATTONI - N 1 OPERAIO QUALIFICATO - GRUISTA ESCAVATORISTA - N. 2 OPERAIO GENERICO -MANOVALE STRADALE.</w:t>
      </w:r>
    </w:p>
    <w:p w:rsidR="00A21801" w:rsidRDefault="00A21801" w:rsidP="00A2180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it-IT"/>
        </w:rPr>
      </w:pPr>
    </w:p>
    <w:p w:rsidR="00A21801" w:rsidRPr="00375968" w:rsidRDefault="00A21801" w:rsidP="00A2180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37596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L'</w:t>
      </w:r>
      <w:proofErr w:type="spellStart"/>
      <w:r w:rsidRPr="0037596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Aspal</w:t>
      </w:r>
      <w:proofErr w:type="spellEnd"/>
      <w:r w:rsidRPr="0037596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con Determinazione n. 1377 del 28-04-2021, ha reso note le graduatorie </w:t>
      </w:r>
      <w:proofErr w:type="spellStart"/>
      <w:r w:rsidRPr="0037596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Lavoras</w:t>
      </w:r>
      <w:proofErr w:type="spellEnd"/>
    </w:p>
    <w:p w:rsidR="00A21801" w:rsidRPr="00375968" w:rsidRDefault="00A21801" w:rsidP="00A2180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37596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21801" w:rsidRPr="00375968" w:rsidRDefault="00A21801" w:rsidP="00A2180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37596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 causa delle recenti disposizioni nazionali emanate dalla Presidenza del Consiglio dei Ministri in data 15.04.2021, relative al Protocollo per lo svolgimento dei concorsi pubblici e finalizzate a disciplinare le modalità di organizzazione e gestione delle prove selettive, per consentirne lo svolgimento in presenza in condizioni di massima sicurezza rispetto al contenimento del contagio da Covid-19, le prove di accertamento dell'idoneità professionale saranno effettuate in date da definirsi.</w:t>
      </w:r>
    </w:p>
    <w:p w:rsidR="00A21801" w:rsidRPr="00375968" w:rsidRDefault="00A21801" w:rsidP="00A2180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37596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21801" w:rsidRPr="00375968" w:rsidRDefault="00A21801" w:rsidP="00A2180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37596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Con successive comunicazioni, che saranno esclusivamente pubblicate sul sito internet dell’Amministrazione comunale e nell'Albo Pretorio dell'Ente,</w:t>
      </w:r>
      <w:bookmarkStart w:id="0" w:name="_GoBack"/>
      <w:bookmarkEnd w:id="0"/>
      <w:r w:rsidRPr="0037596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verranno rese note le sedi, i turni, le modalità di svolgimento delle prove nonché il protocollo di sicurezza Covid19.</w:t>
      </w:r>
    </w:p>
    <w:p w:rsidR="00A21801" w:rsidRPr="00375968" w:rsidRDefault="00A21801" w:rsidP="00A2180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37596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DD67E8" w:rsidRPr="00375968" w:rsidRDefault="00DD67E8" w:rsidP="00A2180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A21801" w:rsidRPr="00375968" w:rsidRDefault="00A21801" w:rsidP="00A2180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37596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Il Responsabile del Procedimento</w:t>
      </w:r>
    </w:p>
    <w:p w:rsidR="00A21801" w:rsidRPr="00375968" w:rsidRDefault="00A21801" w:rsidP="00A2180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37596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Geom. Livio </w:t>
      </w:r>
      <w:proofErr w:type="spellStart"/>
      <w:r w:rsidRPr="0037596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Manueddu</w:t>
      </w:r>
      <w:proofErr w:type="spellEnd"/>
    </w:p>
    <w:p w:rsidR="00A21801" w:rsidRDefault="00A21801" w:rsidP="00A21801">
      <w:pPr>
        <w:jc w:val="right"/>
      </w:pPr>
    </w:p>
    <w:p w:rsidR="00A21801" w:rsidRDefault="00A21801"/>
    <w:sectPr w:rsidR="00A21801" w:rsidSect="00A21801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08"/>
    <w:rsid w:val="001757F4"/>
    <w:rsid w:val="00375968"/>
    <w:rsid w:val="00522D08"/>
    <w:rsid w:val="00757630"/>
    <w:rsid w:val="00A21801"/>
    <w:rsid w:val="00D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A218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2180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2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A218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2180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2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Mura</dc:creator>
  <cp:lastModifiedBy>Andrea Mura</cp:lastModifiedBy>
  <cp:revision>3</cp:revision>
  <dcterms:created xsi:type="dcterms:W3CDTF">2021-04-29T09:37:00Z</dcterms:created>
  <dcterms:modified xsi:type="dcterms:W3CDTF">2021-04-29T09:47:00Z</dcterms:modified>
</cp:coreProperties>
</file>