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E9374" w14:textId="2C590158" w:rsidR="00622FCD" w:rsidRDefault="00BC62BC" w:rsidP="00622FCD">
      <w:pPr>
        <w:pStyle w:val="Intestazione"/>
        <w:jc w:val="center"/>
        <w:rPr>
          <w:b/>
          <w:bCs/>
          <w:sz w:val="24"/>
          <w:szCs w:val="24"/>
        </w:rPr>
      </w:pPr>
      <w:r w:rsidRPr="00622FCD">
        <w:rPr>
          <w:b/>
          <w:bCs/>
          <w:sz w:val="24"/>
          <w:szCs w:val="24"/>
        </w:rPr>
        <w:t xml:space="preserve">AVVISO DI DEPOSITO </w:t>
      </w:r>
      <w:r w:rsidR="00764C7F">
        <w:rPr>
          <w:b/>
          <w:bCs/>
          <w:sz w:val="24"/>
          <w:szCs w:val="24"/>
        </w:rPr>
        <w:t xml:space="preserve">SCHEMA DI </w:t>
      </w:r>
      <w:r w:rsidRPr="00622FCD">
        <w:rPr>
          <w:b/>
          <w:bCs/>
          <w:sz w:val="24"/>
          <w:szCs w:val="24"/>
        </w:rPr>
        <w:t>PROGRAMMA TRIENNALE DELLE OPERE PUBBLICHE 202</w:t>
      </w:r>
      <w:r w:rsidR="00764C7F">
        <w:rPr>
          <w:b/>
          <w:bCs/>
          <w:sz w:val="24"/>
          <w:szCs w:val="24"/>
        </w:rPr>
        <w:t>1</w:t>
      </w:r>
      <w:r w:rsidRPr="00622FCD">
        <w:rPr>
          <w:b/>
          <w:bCs/>
          <w:sz w:val="24"/>
          <w:szCs w:val="24"/>
        </w:rPr>
        <w:t>-202</w:t>
      </w:r>
      <w:r w:rsidR="00764C7F">
        <w:rPr>
          <w:b/>
          <w:bCs/>
          <w:sz w:val="24"/>
          <w:szCs w:val="24"/>
        </w:rPr>
        <w:t>3</w:t>
      </w:r>
    </w:p>
    <w:p w14:paraId="6D95508D" w14:textId="46B95519" w:rsidR="00764C7F" w:rsidRPr="00622FCD" w:rsidRDefault="00764C7F" w:rsidP="00622FCD">
      <w:pPr>
        <w:pStyle w:val="Intestazion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 ELENCO ANNUALE 2021</w:t>
      </w:r>
    </w:p>
    <w:p w14:paraId="136E238E" w14:textId="77777777" w:rsidR="00622FCD" w:rsidRPr="00622FCD" w:rsidRDefault="00622FCD" w:rsidP="00622FCD">
      <w:pPr>
        <w:pStyle w:val="Intestazione"/>
        <w:jc w:val="center"/>
        <w:rPr>
          <w:b/>
          <w:bCs/>
          <w:sz w:val="24"/>
          <w:szCs w:val="24"/>
        </w:rPr>
      </w:pPr>
    </w:p>
    <w:p w14:paraId="57CC865C" w14:textId="77777777" w:rsidR="00622FCD" w:rsidRPr="00622FCD" w:rsidRDefault="00BC62BC" w:rsidP="00622FCD">
      <w:pPr>
        <w:pStyle w:val="Intestazione"/>
        <w:jc w:val="center"/>
        <w:rPr>
          <w:b/>
          <w:bCs/>
          <w:sz w:val="24"/>
          <w:szCs w:val="24"/>
        </w:rPr>
      </w:pPr>
      <w:r w:rsidRPr="00622FCD">
        <w:rPr>
          <w:b/>
          <w:bCs/>
          <w:sz w:val="24"/>
          <w:szCs w:val="24"/>
        </w:rPr>
        <w:t xml:space="preserve">IL </w:t>
      </w:r>
      <w:r w:rsidR="00622FCD" w:rsidRPr="00622FCD">
        <w:rPr>
          <w:b/>
          <w:bCs/>
          <w:sz w:val="24"/>
          <w:szCs w:val="24"/>
        </w:rPr>
        <w:t>RESPONSABILE DELL’AREA TECNICA</w:t>
      </w:r>
    </w:p>
    <w:p w14:paraId="6BA6E8EA" w14:textId="77777777" w:rsidR="00622FCD" w:rsidRPr="00622FCD" w:rsidRDefault="00622FCD" w:rsidP="00622FCD">
      <w:pPr>
        <w:pStyle w:val="Intestazione"/>
        <w:jc w:val="center"/>
        <w:rPr>
          <w:sz w:val="32"/>
          <w:szCs w:val="32"/>
        </w:rPr>
      </w:pPr>
    </w:p>
    <w:p w14:paraId="737F744B" w14:textId="77777777" w:rsidR="00622FCD" w:rsidRPr="00622FCD" w:rsidRDefault="00BC62BC" w:rsidP="00622FCD">
      <w:pPr>
        <w:pStyle w:val="Intestazione"/>
        <w:jc w:val="center"/>
        <w:rPr>
          <w:sz w:val="32"/>
          <w:szCs w:val="32"/>
        </w:rPr>
      </w:pPr>
      <w:r w:rsidRPr="00622FCD">
        <w:rPr>
          <w:sz w:val="32"/>
          <w:szCs w:val="32"/>
        </w:rPr>
        <w:t xml:space="preserve">A V </w:t>
      </w:r>
      <w:proofErr w:type="spellStart"/>
      <w:r w:rsidRPr="00622FCD">
        <w:rPr>
          <w:sz w:val="32"/>
          <w:szCs w:val="32"/>
        </w:rPr>
        <w:t>V</w:t>
      </w:r>
      <w:proofErr w:type="spellEnd"/>
      <w:r w:rsidRPr="00622FCD">
        <w:rPr>
          <w:sz w:val="32"/>
          <w:szCs w:val="32"/>
        </w:rPr>
        <w:t xml:space="preserve"> I S A</w:t>
      </w:r>
    </w:p>
    <w:p w14:paraId="5CDBEB1D" w14:textId="77777777" w:rsidR="00622FCD" w:rsidRDefault="00622FCD" w:rsidP="008744BA">
      <w:pPr>
        <w:pStyle w:val="Intestazione"/>
      </w:pPr>
    </w:p>
    <w:p w14:paraId="11E99B78" w14:textId="77777777" w:rsidR="006E6D52" w:rsidRDefault="006E6D52" w:rsidP="006E6D52">
      <w:pPr>
        <w:spacing w:line="360" w:lineRule="auto"/>
        <w:jc w:val="both"/>
      </w:pPr>
    </w:p>
    <w:p w14:paraId="22322AF4" w14:textId="3E947BEB" w:rsidR="008744BA" w:rsidRDefault="006E6D52" w:rsidP="006E6D52">
      <w:pPr>
        <w:spacing w:line="360" w:lineRule="auto"/>
        <w:jc w:val="both"/>
      </w:pPr>
      <w:r>
        <w:t>C</w:t>
      </w:r>
      <w:r w:rsidR="00BC62BC">
        <w:t>he lo schema del programma triennale delle Opere Pubbliche per il triennio 202</w:t>
      </w:r>
      <w:r w:rsidR="00764C7F">
        <w:t>1</w:t>
      </w:r>
      <w:r w:rsidR="00BC62BC">
        <w:t>/202</w:t>
      </w:r>
      <w:r w:rsidR="00764C7F">
        <w:t>3</w:t>
      </w:r>
      <w:r w:rsidR="00BC62BC">
        <w:t xml:space="preserve"> e l’elenco annuale degli interventi anno 202</w:t>
      </w:r>
      <w:r w:rsidR="00764C7F">
        <w:t>1</w:t>
      </w:r>
      <w:r w:rsidR="00BC62BC">
        <w:t>, ai sensi dell’art. 21, comma 1, del Decreto Legislativo 18 aprile 2016 n. 50 e successive modifiche ed integrazioni, e del Decreto del Ministero delle Infrastrutture e dei Trasporti del 16 gennaio 2018, n. 14, è stato adottato</w:t>
      </w:r>
      <w:r w:rsidR="00764C7F">
        <w:t xml:space="preserve"> con deliberazione di giunta comunale n. 54 del 09/10/2020</w:t>
      </w:r>
      <w:r w:rsidR="00BC62BC">
        <w:t xml:space="preserve"> </w:t>
      </w:r>
      <w:r w:rsidR="00225366">
        <w:t>e</w:t>
      </w:r>
      <w:r w:rsidR="00764C7F">
        <w:t xml:space="preserve"> </w:t>
      </w:r>
      <w:r w:rsidR="00225366">
        <w:t>l</w:t>
      </w:r>
      <w:r w:rsidR="00BC62BC">
        <w:t xml:space="preserve">a documentazione relativa, allegata al presente avviso, è depositata in libera visione al pubblico, ai sensi e per gli effetti dell’art. 21, comma 7 del Decreto Legislativo 18.04.2016, n. 50 e successive modifiche ed integrazioni e dell’art. 5, comma 5, del Decreto del Ministero delle Infrastrutture e Trasporti 16.01.2018, presso la Segreteria Comunale e pubblicata all’Albo Pretorio e sul sito Istituzionale nella sezione “Amministrazione Trasparente-Opere Pubbliche”, per </w:t>
      </w:r>
      <w:r w:rsidR="00764C7F">
        <w:t>6</w:t>
      </w:r>
      <w:r w:rsidR="00BC62BC">
        <w:t>0 (</w:t>
      </w:r>
      <w:r w:rsidR="00764C7F">
        <w:t>sessanta</w:t>
      </w:r>
      <w:r w:rsidR="00BC62BC">
        <w:t>) giorni consecutivi decorrenti dal primo giorno della affissione all’Albo Pretorio del presente avviso, affinché chiunque ne abbia interesse possa prenderne visione e presentare suggerimenti, osservazioni o proposte, che dovranno essere formulati in forma scritta ed essere depositati presso l’Ufficio Protocollo del Comune</w:t>
      </w:r>
      <w:r>
        <w:t xml:space="preserve"> di Schivenoglia</w:t>
      </w:r>
      <w:r w:rsidR="00764C7F">
        <w:t xml:space="preserve"> o inviati </w:t>
      </w:r>
      <w:r w:rsidR="00764C7F">
        <w:rPr>
          <w:rFonts w:ascii="Arial" w:hAnsi="Arial" w:cs="Arial"/>
          <w:color w:val="505562"/>
          <w:sz w:val="19"/>
          <w:szCs w:val="19"/>
        </w:rPr>
        <w:t>all'indirizzo</w:t>
      </w:r>
      <w:r w:rsidR="00764C7F" w:rsidRPr="00764C7F">
        <w:t xml:space="preserve"> </w:t>
      </w:r>
      <w:proofErr w:type="spellStart"/>
      <w:r w:rsidR="00764C7F" w:rsidRPr="00764C7F">
        <w:t>Pec</w:t>
      </w:r>
      <w:proofErr w:type="spellEnd"/>
      <w:r w:rsidR="00764C7F" w:rsidRPr="00764C7F">
        <w:t xml:space="preserve"> dell'ente: </w:t>
      </w:r>
      <w:hyperlink r:id="rId6" w:history="1">
        <w:r w:rsidR="00764C7F" w:rsidRPr="00764C7F">
          <w:t>info@pec.comune.schivenoglia.mn.it</w:t>
        </w:r>
      </w:hyperlink>
      <w:r w:rsidR="00764C7F">
        <w:t>.</w:t>
      </w:r>
    </w:p>
    <w:p w14:paraId="7B8563FD" w14:textId="4759ED2D" w:rsidR="006E6D52" w:rsidRDefault="006E6D52" w:rsidP="008744BA">
      <w:pPr>
        <w:pStyle w:val="Intestazione"/>
      </w:pPr>
    </w:p>
    <w:p w14:paraId="5FECB262" w14:textId="77777777" w:rsidR="006E6D52" w:rsidRDefault="006E6D52" w:rsidP="008744BA">
      <w:pPr>
        <w:pStyle w:val="Intestazione"/>
      </w:pPr>
    </w:p>
    <w:p w14:paraId="46E1B1BB" w14:textId="221573F6" w:rsidR="006B628F" w:rsidRDefault="006E6D52" w:rsidP="006E6D52">
      <w:pPr>
        <w:jc w:val="center"/>
      </w:pPr>
      <w:r>
        <w:t>Il Responsabile del Sevizio Tecnico</w:t>
      </w:r>
    </w:p>
    <w:p w14:paraId="2C0E63CC" w14:textId="79AA0231" w:rsidR="006E6D52" w:rsidRDefault="006E6D52" w:rsidP="006E6D52">
      <w:pPr>
        <w:jc w:val="center"/>
      </w:pPr>
      <w:r>
        <w:t>f.to Geom. Alberto Mazzali</w:t>
      </w:r>
    </w:p>
    <w:sectPr w:rsidR="006E6D5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B4E6B" w14:textId="77777777" w:rsidR="008744BA" w:rsidRDefault="008744BA" w:rsidP="008744BA">
      <w:r>
        <w:separator/>
      </w:r>
    </w:p>
  </w:endnote>
  <w:endnote w:type="continuationSeparator" w:id="0">
    <w:p w14:paraId="2ECE7610" w14:textId="77777777" w:rsidR="008744BA" w:rsidRDefault="008744BA" w:rsidP="0087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971E2" w14:textId="77777777" w:rsidR="008744BA" w:rsidRDefault="008744BA" w:rsidP="008744BA">
      <w:r>
        <w:separator/>
      </w:r>
    </w:p>
  </w:footnote>
  <w:footnote w:type="continuationSeparator" w:id="0">
    <w:p w14:paraId="36C21D15" w14:textId="77777777" w:rsidR="008744BA" w:rsidRDefault="008744BA" w:rsidP="00874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D5301" w14:textId="2D0CCA70" w:rsidR="008744BA" w:rsidRDefault="008744BA" w:rsidP="00D604A5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2B5F38" wp14:editId="3563E95B">
          <wp:simplePos x="0" y="0"/>
          <wp:positionH relativeFrom="margin">
            <wp:posOffset>2774315</wp:posOffset>
          </wp:positionH>
          <wp:positionV relativeFrom="topMargin">
            <wp:posOffset>370840</wp:posOffset>
          </wp:positionV>
          <wp:extent cx="526415" cy="694690"/>
          <wp:effectExtent l="0" t="0" r="6985" b="0"/>
          <wp:wrapTight wrapText="bothSides">
            <wp:wrapPolygon edited="0">
              <wp:start x="0" y="0"/>
              <wp:lineTo x="0" y="20731"/>
              <wp:lineTo x="21105" y="20731"/>
              <wp:lineTo x="21105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829E41" w14:textId="645BB3C7" w:rsidR="008744BA" w:rsidRDefault="008744BA" w:rsidP="00D604A5">
    <w:pPr>
      <w:pStyle w:val="Intestazione"/>
      <w:jc w:val="center"/>
    </w:pPr>
  </w:p>
  <w:p w14:paraId="7DC34A63" w14:textId="21996586" w:rsidR="008744BA" w:rsidRDefault="008744BA" w:rsidP="00D604A5">
    <w:pPr>
      <w:pStyle w:val="Intestazione"/>
      <w:jc w:val="center"/>
    </w:pPr>
  </w:p>
  <w:p w14:paraId="122D4AEA" w14:textId="77777777" w:rsidR="008744BA" w:rsidRDefault="008744BA" w:rsidP="00D604A5">
    <w:pPr>
      <w:pStyle w:val="Intestazione"/>
      <w:jc w:val="center"/>
    </w:pPr>
  </w:p>
  <w:p w14:paraId="560B1084" w14:textId="4B4ADDD6" w:rsidR="008744BA" w:rsidRDefault="008744BA" w:rsidP="00D604A5">
    <w:pPr>
      <w:pStyle w:val="Intestazione"/>
      <w:jc w:val="center"/>
    </w:pPr>
    <w:r>
      <w:t>COMUNE DI SCHIVENOGLIA</w:t>
    </w:r>
  </w:p>
  <w:p w14:paraId="01858AD3" w14:textId="4809C26F" w:rsidR="008744BA" w:rsidRDefault="008744BA" w:rsidP="00D604A5">
    <w:pPr>
      <w:pStyle w:val="Intestazione"/>
      <w:pBdr>
        <w:bottom w:val="single" w:sz="6" w:space="1" w:color="auto"/>
      </w:pBdr>
      <w:jc w:val="center"/>
    </w:pPr>
    <w:r>
      <w:t>Provincia di Mantova</w:t>
    </w:r>
  </w:p>
  <w:p w14:paraId="4CF0DC0C" w14:textId="77777777" w:rsidR="008744BA" w:rsidRDefault="008744B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8F"/>
    <w:rsid w:val="00134089"/>
    <w:rsid w:val="00154D30"/>
    <w:rsid w:val="00225366"/>
    <w:rsid w:val="004A2DD3"/>
    <w:rsid w:val="00622FCD"/>
    <w:rsid w:val="006B628F"/>
    <w:rsid w:val="006E6D52"/>
    <w:rsid w:val="00764C7F"/>
    <w:rsid w:val="007D5078"/>
    <w:rsid w:val="008744BA"/>
    <w:rsid w:val="00BC62BC"/>
    <w:rsid w:val="00D6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E004E"/>
  <w15:chartTrackingRefBased/>
  <w15:docId w15:val="{6FA179C2-0931-4C0D-8B94-00838E49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40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134089"/>
    <w:pPr>
      <w:keepNext/>
      <w:overflowPunct/>
      <w:autoSpaceDE/>
      <w:autoSpaceDN/>
      <w:adjustRightInd/>
      <w:jc w:val="both"/>
      <w:textAlignment w:val="auto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44B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44BA"/>
  </w:style>
  <w:style w:type="paragraph" w:styleId="Pidipagina">
    <w:name w:val="footer"/>
    <w:basedOn w:val="Normale"/>
    <w:link w:val="PidipaginaCarattere"/>
    <w:uiPriority w:val="99"/>
    <w:unhideWhenUsed/>
    <w:rsid w:val="008744B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44BA"/>
  </w:style>
  <w:style w:type="character" w:customStyle="1" w:styleId="Titolo4Carattere">
    <w:name w:val="Titolo 4 Carattere"/>
    <w:basedOn w:val="Carpredefinitoparagrafo"/>
    <w:link w:val="Titolo4"/>
    <w:semiHidden/>
    <w:rsid w:val="0013408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Default">
    <w:name w:val="Default"/>
    <w:rsid w:val="001340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134089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4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ec.comune.schivenoglia.mn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dc:description/>
  <cp:lastModifiedBy>Alessia</cp:lastModifiedBy>
  <cp:revision>2</cp:revision>
  <dcterms:created xsi:type="dcterms:W3CDTF">2020-10-12T15:00:00Z</dcterms:created>
  <dcterms:modified xsi:type="dcterms:W3CDTF">2020-10-12T15:00:00Z</dcterms:modified>
</cp:coreProperties>
</file>