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0" w:type="dxa"/>
        <w:tblBorders>
          <w:bottom w:val="double" w:sz="6" w:space="0" w:color="auto"/>
        </w:tblBorders>
        <w:tblLayout w:type="fixed"/>
        <w:tblCellMar>
          <w:left w:w="70" w:type="dxa"/>
          <w:right w:w="70" w:type="dxa"/>
        </w:tblCellMar>
        <w:tblLook w:val="0000" w:firstRow="0" w:lastRow="0" w:firstColumn="0" w:lastColumn="0" w:noHBand="0" w:noVBand="0"/>
      </w:tblPr>
      <w:tblGrid>
        <w:gridCol w:w="1260"/>
        <w:gridCol w:w="8728"/>
      </w:tblGrid>
      <w:tr w:rsidR="00827632" w:rsidTr="00D87BA1">
        <w:tc>
          <w:tcPr>
            <w:tcW w:w="1260" w:type="dxa"/>
            <w:tcBorders>
              <w:top w:val="nil"/>
              <w:left w:val="nil"/>
              <w:bottom w:val="nil"/>
              <w:right w:val="nil"/>
            </w:tcBorders>
          </w:tcPr>
          <w:p w:rsidR="00827632" w:rsidRDefault="00827632">
            <w:pPr>
              <w:jc w:val="center"/>
              <w:rPr>
                <w:sz w:val="20"/>
                <w:szCs w:val="20"/>
              </w:rPr>
            </w:pPr>
          </w:p>
          <w:p w:rsidR="00827632" w:rsidRDefault="00827632">
            <w:pPr>
              <w:rPr>
                <w:sz w:val="20"/>
                <w:szCs w:val="20"/>
              </w:rPr>
            </w:pPr>
          </w:p>
        </w:tc>
        <w:tc>
          <w:tcPr>
            <w:tcW w:w="8728" w:type="dxa"/>
            <w:tcBorders>
              <w:top w:val="nil"/>
              <w:left w:val="nil"/>
              <w:bottom w:val="nil"/>
              <w:right w:val="nil"/>
            </w:tcBorders>
          </w:tcPr>
          <w:p w:rsidR="00D87BA1" w:rsidRDefault="00D87BA1" w:rsidP="00D87BA1">
            <w:pPr>
              <w:pStyle w:val="Rientrocorpodeltesto2"/>
              <w:spacing w:line="240" w:lineRule="auto"/>
              <w:ind w:left="0"/>
            </w:pPr>
            <w:r>
              <w:t xml:space="preserve">                                                 </w:t>
            </w:r>
            <w:r>
              <w:rPr>
                <w:noProof/>
              </w:rPr>
              <w:drawing>
                <wp:inline distT="0" distB="0" distL="0" distR="0" wp14:anchorId="6AD69C5C" wp14:editId="46396A9C">
                  <wp:extent cx="499730" cy="763160"/>
                  <wp:effectExtent l="0" t="0" r="0" b="0"/>
                  <wp:docPr id="9" name="Immagine 9"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943" cy="780284"/>
                          </a:xfrm>
                          <a:prstGeom prst="rect">
                            <a:avLst/>
                          </a:prstGeom>
                          <a:noFill/>
                          <a:ln>
                            <a:noFill/>
                          </a:ln>
                        </pic:spPr>
                      </pic:pic>
                    </a:graphicData>
                  </a:graphic>
                </wp:inline>
              </w:drawing>
            </w:r>
          </w:p>
          <w:p w:rsidR="00D87BA1" w:rsidRPr="00A538A0" w:rsidRDefault="00D87BA1" w:rsidP="00D87BA1">
            <w:pPr>
              <w:pStyle w:val="Rientrocorpodeltesto2"/>
              <w:spacing w:line="240" w:lineRule="auto"/>
              <w:ind w:left="0"/>
              <w:rPr>
                <w:sz w:val="20"/>
                <w:szCs w:val="20"/>
              </w:rPr>
            </w:pPr>
            <w:r w:rsidRPr="00A538A0">
              <w:rPr>
                <w:sz w:val="20"/>
                <w:szCs w:val="20"/>
              </w:rPr>
              <w:t xml:space="preserve">Piazza </w:t>
            </w:r>
            <w:proofErr w:type="spellStart"/>
            <w:r w:rsidRPr="00A538A0">
              <w:rPr>
                <w:sz w:val="20"/>
                <w:szCs w:val="20"/>
              </w:rPr>
              <w:t>Fetonte</w:t>
            </w:r>
            <w:proofErr w:type="spellEnd"/>
            <w:r w:rsidRPr="00A538A0">
              <w:rPr>
                <w:sz w:val="20"/>
                <w:szCs w:val="20"/>
              </w:rPr>
              <w:t xml:space="preserve">, 35 - 45030 </w:t>
            </w:r>
            <w:proofErr w:type="spellStart"/>
            <w:r w:rsidRPr="00A538A0">
              <w:rPr>
                <w:sz w:val="20"/>
                <w:szCs w:val="20"/>
              </w:rPr>
              <w:t>Crespino</w:t>
            </w:r>
            <w:proofErr w:type="spellEnd"/>
            <w:r w:rsidRPr="00A538A0">
              <w:rPr>
                <w:sz w:val="20"/>
                <w:szCs w:val="20"/>
              </w:rPr>
              <w:t xml:space="preserve"> (RO) - TEL 0425 780490 - FAX 0425 785043</w:t>
            </w:r>
          </w:p>
          <w:p w:rsidR="00D87BA1" w:rsidRPr="00A538A0" w:rsidRDefault="00D87BA1" w:rsidP="00D87BA1">
            <w:pPr>
              <w:pStyle w:val="Rientrocorpodeltesto2"/>
              <w:spacing w:line="240" w:lineRule="auto"/>
              <w:rPr>
                <w:sz w:val="20"/>
                <w:szCs w:val="20"/>
              </w:rPr>
            </w:pPr>
            <w:r>
              <w:rPr>
                <w:sz w:val="20"/>
                <w:szCs w:val="20"/>
              </w:rPr>
              <w:t xml:space="preserve">                 </w:t>
            </w:r>
            <w:proofErr w:type="spellStart"/>
            <w:r w:rsidRPr="00A538A0">
              <w:rPr>
                <w:sz w:val="20"/>
                <w:szCs w:val="20"/>
              </w:rPr>
              <w:t>Codice</w:t>
            </w:r>
            <w:proofErr w:type="spellEnd"/>
            <w:r w:rsidRPr="00A538A0">
              <w:rPr>
                <w:sz w:val="20"/>
                <w:szCs w:val="20"/>
              </w:rPr>
              <w:t xml:space="preserve"> </w:t>
            </w:r>
            <w:proofErr w:type="spellStart"/>
            <w:r w:rsidRPr="00A538A0">
              <w:rPr>
                <w:sz w:val="20"/>
                <w:szCs w:val="20"/>
              </w:rPr>
              <w:t>Ufficio</w:t>
            </w:r>
            <w:proofErr w:type="spellEnd"/>
            <w:r w:rsidRPr="00A538A0">
              <w:rPr>
                <w:sz w:val="20"/>
                <w:szCs w:val="20"/>
              </w:rPr>
              <w:t xml:space="preserve"> FATTURAZIONE ELETTRONICA: UFR65E</w:t>
            </w:r>
          </w:p>
          <w:p w:rsidR="00D87BA1" w:rsidRPr="00A538A0" w:rsidRDefault="00D87BA1" w:rsidP="00D87BA1">
            <w:pPr>
              <w:pStyle w:val="Rientrocorpodeltesto2"/>
              <w:spacing w:line="240" w:lineRule="auto"/>
              <w:rPr>
                <w:sz w:val="20"/>
                <w:szCs w:val="20"/>
              </w:rPr>
            </w:pPr>
            <w:r>
              <w:rPr>
                <w:sz w:val="20"/>
                <w:szCs w:val="20"/>
              </w:rPr>
              <w:t xml:space="preserve">                     </w:t>
            </w:r>
            <w:proofErr w:type="spellStart"/>
            <w:r w:rsidRPr="00A538A0">
              <w:rPr>
                <w:sz w:val="20"/>
                <w:szCs w:val="20"/>
              </w:rPr>
              <w:t>Codice</w:t>
            </w:r>
            <w:proofErr w:type="spellEnd"/>
            <w:r w:rsidRPr="00A538A0">
              <w:rPr>
                <w:sz w:val="20"/>
                <w:szCs w:val="20"/>
              </w:rPr>
              <w:t xml:space="preserve"> IBAN: IT26 A030 6912 1171 0000 0046 207</w:t>
            </w:r>
          </w:p>
          <w:p w:rsidR="00615661" w:rsidRPr="00D87BA1" w:rsidRDefault="00D87BA1" w:rsidP="00D87BA1">
            <w:pPr>
              <w:pStyle w:val="Rientrocorpodeltesto2"/>
              <w:spacing w:line="240" w:lineRule="auto"/>
              <w:rPr>
                <w:sz w:val="20"/>
                <w:szCs w:val="20"/>
              </w:rPr>
            </w:pPr>
            <w:r>
              <w:rPr>
                <w:sz w:val="20"/>
                <w:szCs w:val="20"/>
              </w:rPr>
              <w:t xml:space="preserve">                              </w:t>
            </w:r>
            <w:r w:rsidRPr="00A538A0">
              <w:rPr>
                <w:sz w:val="20"/>
                <w:szCs w:val="20"/>
              </w:rPr>
              <w:t xml:space="preserve">c/c </w:t>
            </w:r>
            <w:proofErr w:type="spellStart"/>
            <w:r w:rsidRPr="00A538A0">
              <w:rPr>
                <w:sz w:val="20"/>
                <w:szCs w:val="20"/>
              </w:rPr>
              <w:t>postale</w:t>
            </w:r>
            <w:proofErr w:type="spellEnd"/>
            <w:r w:rsidRPr="00A538A0">
              <w:rPr>
                <w:sz w:val="20"/>
                <w:szCs w:val="20"/>
              </w:rPr>
              <w:t xml:space="preserve"> </w:t>
            </w:r>
            <w:proofErr w:type="spellStart"/>
            <w:r w:rsidRPr="00A538A0">
              <w:rPr>
                <w:sz w:val="20"/>
                <w:szCs w:val="20"/>
              </w:rPr>
              <w:t>servizio</w:t>
            </w:r>
            <w:proofErr w:type="spellEnd"/>
            <w:r w:rsidRPr="00A538A0">
              <w:rPr>
                <w:sz w:val="20"/>
                <w:szCs w:val="20"/>
              </w:rPr>
              <w:t xml:space="preserve"> </w:t>
            </w:r>
            <w:proofErr w:type="spellStart"/>
            <w:r w:rsidRPr="00A538A0">
              <w:rPr>
                <w:sz w:val="20"/>
                <w:szCs w:val="20"/>
              </w:rPr>
              <w:t>tesoreria</w:t>
            </w:r>
            <w:proofErr w:type="spellEnd"/>
            <w:r w:rsidRPr="00A538A0">
              <w:rPr>
                <w:sz w:val="20"/>
                <w:szCs w:val="20"/>
              </w:rPr>
              <w:t>: 11254455</w:t>
            </w:r>
          </w:p>
          <w:p w:rsidR="00827632" w:rsidRDefault="00827632" w:rsidP="00D87BA1">
            <w:pPr>
              <w:tabs>
                <w:tab w:val="decimal" w:pos="283"/>
                <w:tab w:val="decimal" w:pos="850"/>
              </w:tabs>
              <w:jc w:val="center"/>
              <w:rPr>
                <w:rFonts w:ascii="Arial" w:hAnsi="Arial"/>
                <w:sz w:val="4"/>
                <w:szCs w:val="20"/>
              </w:rPr>
            </w:pPr>
          </w:p>
        </w:tc>
      </w:tr>
      <w:tr w:rsidR="00D87BA1" w:rsidTr="00AF2BCB">
        <w:trPr>
          <w:trHeight w:val="216"/>
        </w:trPr>
        <w:tc>
          <w:tcPr>
            <w:tcW w:w="1260" w:type="dxa"/>
            <w:tcBorders>
              <w:top w:val="nil"/>
              <w:left w:val="nil"/>
              <w:bottom w:val="double" w:sz="6" w:space="0" w:color="auto"/>
              <w:right w:val="nil"/>
            </w:tcBorders>
          </w:tcPr>
          <w:p w:rsidR="00D87BA1" w:rsidRDefault="00D87BA1">
            <w:pPr>
              <w:jc w:val="center"/>
              <w:rPr>
                <w:sz w:val="20"/>
                <w:szCs w:val="20"/>
              </w:rPr>
            </w:pPr>
          </w:p>
        </w:tc>
        <w:tc>
          <w:tcPr>
            <w:tcW w:w="8728" w:type="dxa"/>
            <w:tcBorders>
              <w:top w:val="nil"/>
              <w:left w:val="nil"/>
              <w:bottom w:val="double" w:sz="6" w:space="0" w:color="auto"/>
              <w:right w:val="nil"/>
            </w:tcBorders>
          </w:tcPr>
          <w:p w:rsidR="00D87BA1" w:rsidRDefault="00D87BA1" w:rsidP="00D87BA1">
            <w:pPr>
              <w:pStyle w:val="Rientrocorpodeltesto2"/>
              <w:spacing w:line="240" w:lineRule="auto"/>
              <w:ind w:left="0"/>
              <w:rPr>
                <w:noProof/>
              </w:rPr>
            </w:pPr>
          </w:p>
        </w:tc>
      </w:tr>
    </w:tbl>
    <w:p w:rsidR="00827632" w:rsidRPr="00F75141" w:rsidRDefault="00827632" w:rsidP="00422B6F">
      <w:pPr>
        <w:rPr>
          <w:rFonts w:ascii="Verdana" w:hAnsi="Verdana"/>
          <w:snapToGrid w:val="0"/>
          <w:sz w:val="20"/>
          <w:szCs w:val="20"/>
        </w:rPr>
      </w:pPr>
    </w:p>
    <w:p w:rsidR="00827632" w:rsidRPr="003D11EA" w:rsidRDefault="00827632" w:rsidP="001745D1">
      <w:pPr>
        <w:jc w:val="both"/>
        <w:rPr>
          <w:rFonts w:ascii="Verdana" w:hAnsi="Verdana"/>
          <w:b/>
          <w:snapToGrid w:val="0"/>
          <w:sz w:val="20"/>
          <w:szCs w:val="20"/>
        </w:rPr>
      </w:pPr>
      <w:r w:rsidRPr="003D11EA">
        <w:rPr>
          <w:rFonts w:ascii="Verdana" w:hAnsi="Verdana"/>
          <w:b/>
          <w:snapToGrid w:val="0"/>
          <w:sz w:val="20"/>
          <w:szCs w:val="20"/>
        </w:rPr>
        <w:t>Oggetto:</w:t>
      </w:r>
      <w:r w:rsidR="001745D1" w:rsidRPr="001745D1">
        <w:rPr>
          <w:rFonts w:ascii="Verdana" w:hAnsi="Verdana"/>
          <w:b/>
          <w:snapToGrid w:val="0"/>
          <w:sz w:val="20"/>
          <w:szCs w:val="20"/>
        </w:rPr>
        <w:t xml:space="preserve"> </w:t>
      </w:r>
      <w:r w:rsidR="001745D1" w:rsidRPr="001745D1">
        <w:rPr>
          <w:rFonts w:ascii="Verdana" w:hAnsi="Verdana"/>
          <w:b/>
          <w:bCs/>
          <w:snapToGrid w:val="0"/>
          <w:sz w:val="20"/>
          <w:szCs w:val="20"/>
        </w:rPr>
        <w:t>Informativa art. 13 del Regolamento Europeo 2016/679, per il trattamento dei dati dei dipendenti</w:t>
      </w:r>
    </w:p>
    <w:p w:rsidR="00827632" w:rsidRPr="00F75141" w:rsidRDefault="00827632">
      <w:pPr>
        <w:jc w:val="both"/>
        <w:rPr>
          <w:rFonts w:ascii="Verdana" w:hAnsi="Verdana"/>
          <w:snapToGrid w:val="0"/>
          <w:sz w:val="20"/>
          <w:szCs w:val="20"/>
        </w:rPr>
      </w:pPr>
    </w:p>
    <w:p w:rsidR="001745D1" w:rsidRPr="001745D1" w:rsidRDefault="001745D1" w:rsidP="001745D1">
      <w:pPr>
        <w:jc w:val="both"/>
        <w:rPr>
          <w:rFonts w:ascii="Verdana" w:hAnsi="Verdana"/>
          <w:snapToGrid w:val="0"/>
          <w:sz w:val="20"/>
          <w:szCs w:val="20"/>
        </w:rPr>
      </w:pPr>
    </w:p>
    <w:p w:rsidR="001745D1" w:rsidRDefault="00A9249C" w:rsidP="001745D1">
      <w:pPr>
        <w:jc w:val="both"/>
        <w:rPr>
          <w:rFonts w:ascii="Verdana" w:hAnsi="Verdana"/>
          <w:snapToGrid w:val="0"/>
          <w:sz w:val="20"/>
          <w:szCs w:val="20"/>
        </w:rPr>
      </w:pPr>
      <w:r>
        <w:rPr>
          <w:rFonts w:ascii="Verdana" w:hAnsi="Verdana"/>
          <w:snapToGrid w:val="0"/>
          <w:sz w:val="20"/>
          <w:szCs w:val="20"/>
        </w:rPr>
        <w:t>S</w:t>
      </w:r>
      <w:r w:rsidR="001745D1" w:rsidRPr="001745D1">
        <w:rPr>
          <w:rFonts w:ascii="Verdana" w:hAnsi="Verdana"/>
          <w:snapToGrid w:val="0"/>
          <w:sz w:val="20"/>
          <w:szCs w:val="20"/>
        </w:rPr>
        <w:t>econdo le disposizioni del Decreto Legislativo 30 giugno 2003, n. 196 (“Codice in materia di protezione dei dati personali”)</w:t>
      </w:r>
      <w:r w:rsidR="00E77619">
        <w:rPr>
          <w:rFonts w:ascii="Verdana" w:hAnsi="Verdana"/>
          <w:snapToGrid w:val="0"/>
          <w:sz w:val="20"/>
          <w:szCs w:val="20"/>
        </w:rPr>
        <w:t xml:space="preserve"> e</w:t>
      </w:r>
      <w:r w:rsidR="001745D1" w:rsidRPr="001745D1">
        <w:rPr>
          <w:rFonts w:ascii="Verdana" w:hAnsi="Verdana"/>
          <w:snapToGrid w:val="0"/>
          <w:sz w:val="20"/>
          <w:szCs w:val="20"/>
        </w:rPr>
        <w:t xml:space="preserve"> </w:t>
      </w:r>
      <w:proofErr w:type="spellStart"/>
      <w:r w:rsidR="00E77619">
        <w:rPr>
          <w:rFonts w:ascii="Helvetica" w:hAnsi="Helvetica" w:cs="Helvetica"/>
          <w:sz w:val="20"/>
          <w:szCs w:val="20"/>
        </w:rPr>
        <w:t>ss.mm.ii</w:t>
      </w:r>
      <w:proofErr w:type="spellEnd"/>
      <w:r w:rsidR="00E77619">
        <w:rPr>
          <w:rFonts w:ascii="Helvetica" w:hAnsi="Helvetica" w:cs="Helvetica"/>
          <w:sz w:val="20"/>
          <w:szCs w:val="20"/>
        </w:rPr>
        <w:t>.</w:t>
      </w:r>
      <w:r w:rsidR="005E05B2">
        <w:rPr>
          <w:rFonts w:ascii="Helvetica" w:hAnsi="Helvetica" w:cs="Helvetica"/>
          <w:sz w:val="20"/>
          <w:szCs w:val="20"/>
        </w:rPr>
        <w:t xml:space="preserve"> </w:t>
      </w:r>
      <w:r w:rsidR="001745D1" w:rsidRPr="001745D1">
        <w:rPr>
          <w:rFonts w:ascii="Verdana" w:hAnsi="Verdana"/>
          <w:snapToGrid w:val="0"/>
          <w:sz w:val="20"/>
          <w:szCs w:val="20"/>
        </w:rPr>
        <w:t>nel seguito indicato sinteticamente come Codice e del Regolamento Europeo 2016/679, nel seguito indicato sinteticamente come Regolamento, il trattamento dei dati personali che la riguardano sarà improntato ai principi di liceità e trasparenza, a tutela della vostra riservatezza e dei vostri diritti.</w:t>
      </w:r>
    </w:p>
    <w:p w:rsidR="00827632" w:rsidRPr="00F75141" w:rsidRDefault="001745D1" w:rsidP="001745D1">
      <w:pPr>
        <w:jc w:val="both"/>
        <w:rPr>
          <w:rFonts w:ascii="Verdana" w:hAnsi="Verdana"/>
          <w:snapToGrid w:val="0"/>
          <w:sz w:val="20"/>
          <w:szCs w:val="20"/>
        </w:rPr>
      </w:pPr>
      <w:r>
        <w:rPr>
          <w:rFonts w:ascii="Verdana" w:hAnsi="Verdana"/>
          <w:snapToGrid w:val="0"/>
          <w:sz w:val="20"/>
          <w:szCs w:val="20"/>
        </w:rPr>
        <w:t>Q</w:t>
      </w:r>
      <w:r w:rsidR="00827632" w:rsidRPr="00F75141">
        <w:rPr>
          <w:rFonts w:ascii="Verdana" w:hAnsi="Verdana"/>
          <w:snapToGrid w:val="0"/>
          <w:sz w:val="20"/>
          <w:szCs w:val="20"/>
        </w:rPr>
        <w:t>uest</w:t>
      </w:r>
      <w:r w:rsidR="00615661">
        <w:rPr>
          <w:rFonts w:ascii="Verdana" w:hAnsi="Verdana"/>
          <w:snapToGrid w:val="0"/>
          <w:sz w:val="20"/>
          <w:szCs w:val="20"/>
        </w:rPr>
        <w:t>o</w:t>
      </w:r>
      <w:r w:rsidR="00827632" w:rsidRPr="00F75141">
        <w:rPr>
          <w:rFonts w:ascii="Verdana" w:hAnsi="Verdana"/>
          <w:snapToGrid w:val="0"/>
          <w:sz w:val="20"/>
          <w:szCs w:val="20"/>
        </w:rPr>
        <w:t xml:space="preserve"> </w:t>
      </w:r>
      <w:r w:rsidR="00615661">
        <w:rPr>
          <w:rFonts w:ascii="Verdana" w:hAnsi="Verdana"/>
          <w:snapToGrid w:val="0"/>
          <w:sz w:val="20"/>
          <w:szCs w:val="20"/>
        </w:rPr>
        <w:t>comune</w:t>
      </w:r>
      <w:r w:rsidR="00827632" w:rsidRPr="00F75141">
        <w:rPr>
          <w:rFonts w:ascii="Verdana" w:hAnsi="Verdana"/>
          <w:snapToGrid w:val="0"/>
          <w:sz w:val="20"/>
          <w:szCs w:val="20"/>
        </w:rPr>
        <w:t xml:space="preserve">, in qualità di Titolare del trattamento dei dati personali, per espletare le sue funzioni istituzionali e in particolare per gestire il rapporto di lavoro </w:t>
      </w:r>
      <w:r w:rsidR="00072975" w:rsidRPr="00F75141">
        <w:rPr>
          <w:rFonts w:ascii="Verdana" w:hAnsi="Verdana"/>
          <w:snapToGrid w:val="0"/>
          <w:sz w:val="20"/>
          <w:szCs w:val="20"/>
        </w:rPr>
        <w:t>da</w:t>
      </w:r>
      <w:r w:rsidR="00827632" w:rsidRPr="00F75141">
        <w:rPr>
          <w:rFonts w:ascii="Verdana" w:hAnsi="Verdana"/>
          <w:snapToGrid w:val="0"/>
          <w:sz w:val="20"/>
          <w:szCs w:val="20"/>
        </w:rPr>
        <w:t xml:space="preserve"> Lei instaurato con l</w:t>
      </w:r>
      <w:r w:rsidR="00615661">
        <w:rPr>
          <w:rFonts w:ascii="Verdana" w:hAnsi="Verdana"/>
          <w:snapToGrid w:val="0"/>
          <w:sz w:val="20"/>
          <w:szCs w:val="20"/>
        </w:rPr>
        <w:t>’ente</w:t>
      </w:r>
      <w:r w:rsidR="00627543" w:rsidRPr="00F75141">
        <w:rPr>
          <w:rFonts w:ascii="Verdana" w:hAnsi="Verdana"/>
          <w:snapToGrid w:val="0"/>
          <w:sz w:val="20"/>
          <w:szCs w:val="20"/>
        </w:rPr>
        <w:t>,</w:t>
      </w:r>
      <w:r w:rsidR="00D70D67">
        <w:rPr>
          <w:rFonts w:ascii="Verdana" w:hAnsi="Verdana"/>
          <w:snapToGrid w:val="0"/>
          <w:sz w:val="20"/>
          <w:szCs w:val="20"/>
        </w:rPr>
        <w:t xml:space="preserve"> </w:t>
      </w:r>
      <w:r w:rsidR="00D70D67" w:rsidRPr="00D70D67">
        <w:rPr>
          <w:rFonts w:ascii="Verdana" w:hAnsi="Verdana"/>
          <w:snapToGrid w:val="0"/>
          <w:sz w:val="20"/>
          <w:szCs w:val="20"/>
        </w:rPr>
        <w:t>così come definite dalla normativa vigente</w:t>
      </w:r>
      <w:r w:rsidR="00627543" w:rsidRPr="00F75141">
        <w:rPr>
          <w:rFonts w:ascii="Verdana" w:hAnsi="Verdana"/>
          <w:snapToGrid w:val="0"/>
          <w:sz w:val="20"/>
          <w:szCs w:val="20"/>
        </w:rPr>
        <w:t xml:space="preserve"> </w:t>
      </w:r>
      <w:r w:rsidR="00827632" w:rsidRPr="00F75141">
        <w:rPr>
          <w:rFonts w:ascii="Verdana" w:hAnsi="Verdana"/>
          <w:snapToGrid w:val="0"/>
          <w:sz w:val="20"/>
          <w:szCs w:val="20"/>
        </w:rPr>
        <w:t xml:space="preserve">deve acquisire o già detiene dati personali che La riguardano, inclusi dati </w:t>
      </w:r>
      <w:r>
        <w:rPr>
          <w:rFonts w:ascii="Verdana" w:hAnsi="Verdana"/>
          <w:snapToGrid w:val="0"/>
          <w:sz w:val="20"/>
          <w:szCs w:val="20"/>
        </w:rPr>
        <w:t>particolari</w:t>
      </w:r>
      <w:r w:rsidR="0025057D" w:rsidRPr="00F75141">
        <w:rPr>
          <w:rFonts w:ascii="Verdana" w:hAnsi="Verdana"/>
          <w:snapToGrid w:val="0"/>
          <w:sz w:val="20"/>
          <w:szCs w:val="20"/>
        </w:rPr>
        <w:t xml:space="preserve"> e giudiziari</w:t>
      </w:r>
      <w:r w:rsidR="00827632" w:rsidRPr="00F75141">
        <w:rPr>
          <w:rFonts w:ascii="Verdana" w:hAnsi="Verdana"/>
          <w:snapToGrid w:val="0"/>
          <w:sz w:val="20"/>
          <w:szCs w:val="20"/>
        </w:rPr>
        <w:t>.</w:t>
      </w:r>
    </w:p>
    <w:p w:rsidR="002D35F3" w:rsidRPr="002D35F3" w:rsidRDefault="002D35F3" w:rsidP="002D35F3">
      <w:pPr>
        <w:jc w:val="both"/>
        <w:rPr>
          <w:rFonts w:ascii="Verdana" w:hAnsi="Verdana"/>
          <w:snapToGrid w:val="0"/>
          <w:sz w:val="20"/>
          <w:szCs w:val="20"/>
        </w:rPr>
      </w:pPr>
    </w:p>
    <w:p w:rsidR="002D35F3" w:rsidRDefault="002D35F3" w:rsidP="002D35F3">
      <w:pPr>
        <w:jc w:val="both"/>
        <w:rPr>
          <w:rFonts w:ascii="Verdana" w:hAnsi="Verdana"/>
          <w:snapToGrid w:val="0"/>
          <w:sz w:val="20"/>
          <w:szCs w:val="20"/>
        </w:rPr>
      </w:pPr>
      <w:r>
        <w:rPr>
          <w:rFonts w:ascii="Verdana" w:hAnsi="Verdana"/>
          <w:snapToGrid w:val="0"/>
          <w:sz w:val="20"/>
          <w:szCs w:val="20"/>
        </w:rPr>
        <w:t>I</w:t>
      </w:r>
      <w:r w:rsidRPr="002D35F3">
        <w:rPr>
          <w:rFonts w:ascii="Verdana" w:hAnsi="Verdana"/>
          <w:snapToGrid w:val="0"/>
          <w:sz w:val="20"/>
          <w:szCs w:val="20"/>
        </w:rPr>
        <w:t xml:space="preserve"> dati personali definiti come “dati sensibili”</w:t>
      </w:r>
      <w:r>
        <w:rPr>
          <w:rFonts w:ascii="Verdana" w:hAnsi="Verdana"/>
          <w:snapToGrid w:val="0"/>
          <w:sz w:val="20"/>
          <w:szCs w:val="20"/>
        </w:rPr>
        <w:t xml:space="preserve"> </w:t>
      </w:r>
      <w:r w:rsidRPr="002D35F3">
        <w:rPr>
          <w:rFonts w:ascii="Verdana" w:hAnsi="Verdana"/>
          <w:snapToGrid w:val="0"/>
          <w:sz w:val="20"/>
          <w:szCs w:val="20"/>
        </w:rPr>
        <w:t xml:space="preserve">o come “dati giudiziari” dal Codice e i dati previsti dagli artt.9 e 10 del Regolamento saranno trattati esclusivamente dal personale del </w:t>
      </w:r>
      <w:r w:rsidR="00615661">
        <w:rPr>
          <w:rFonts w:ascii="Verdana" w:hAnsi="Verdana"/>
          <w:snapToGrid w:val="0"/>
          <w:sz w:val="20"/>
          <w:szCs w:val="20"/>
        </w:rPr>
        <w:t>comune</w:t>
      </w:r>
      <w:r w:rsidRPr="002D35F3">
        <w:rPr>
          <w:rFonts w:ascii="Verdana" w:hAnsi="Verdana"/>
          <w:snapToGrid w:val="0"/>
          <w:sz w:val="20"/>
          <w:szCs w:val="20"/>
        </w:rPr>
        <w:t xml:space="preserve">, appositamente </w:t>
      </w:r>
      <w:r w:rsidR="002F0543">
        <w:rPr>
          <w:rFonts w:ascii="Verdana" w:hAnsi="Verdana"/>
          <w:snapToGrid w:val="0"/>
          <w:sz w:val="20"/>
          <w:szCs w:val="20"/>
        </w:rPr>
        <w:t>designato</w:t>
      </w:r>
      <w:r w:rsidR="00615661">
        <w:rPr>
          <w:rFonts w:ascii="Verdana" w:hAnsi="Verdana"/>
          <w:snapToGrid w:val="0"/>
          <w:sz w:val="20"/>
          <w:szCs w:val="20"/>
        </w:rPr>
        <w:t xml:space="preserve"> o da aziende esterne (consulenti del lavoro) opportunamente designati responsabili del trattamento</w:t>
      </w:r>
      <w:r w:rsidRPr="002D35F3">
        <w:rPr>
          <w:rFonts w:ascii="Verdana" w:hAnsi="Verdana"/>
          <w:snapToGrid w:val="0"/>
          <w:sz w:val="20"/>
          <w:szCs w:val="20"/>
        </w:rPr>
        <w:t xml:space="preserve"> secondo quanto previsto dalle disposizioni di legge e nel rispetto del principio di stretta indispensabilità dei trattamenti</w:t>
      </w:r>
      <w:r>
        <w:rPr>
          <w:rFonts w:ascii="Verdana" w:hAnsi="Verdana"/>
          <w:snapToGrid w:val="0"/>
          <w:sz w:val="20"/>
          <w:szCs w:val="20"/>
        </w:rPr>
        <w:t>.</w:t>
      </w:r>
    </w:p>
    <w:p w:rsidR="00072975" w:rsidRPr="00F75141" w:rsidRDefault="00072975" w:rsidP="002D35F3">
      <w:pPr>
        <w:jc w:val="both"/>
        <w:rPr>
          <w:rFonts w:ascii="Verdana" w:hAnsi="Verdana"/>
          <w:snapToGrid w:val="0"/>
          <w:sz w:val="20"/>
          <w:szCs w:val="20"/>
        </w:rPr>
      </w:pPr>
      <w:r w:rsidRPr="00F75141">
        <w:rPr>
          <w:rFonts w:ascii="Verdana" w:hAnsi="Verdana"/>
          <w:snapToGrid w:val="0"/>
          <w:sz w:val="20"/>
          <w:szCs w:val="20"/>
        </w:rPr>
        <w:t>Vi informiamo che, per le esigenze di gestione sopra indicate, possono essere oggetto di trattamento le seguenti categorie di dati sensibili e giudiziari:</w:t>
      </w:r>
    </w:p>
    <w:p w:rsidR="00184DBE" w:rsidRPr="00F75141" w:rsidRDefault="00184DBE" w:rsidP="00072975">
      <w:pPr>
        <w:jc w:val="both"/>
        <w:rPr>
          <w:rFonts w:ascii="Verdana" w:hAnsi="Verdana"/>
          <w:snapToGrid w:val="0"/>
          <w:sz w:val="20"/>
          <w:szCs w:val="20"/>
        </w:rPr>
      </w:pPr>
    </w:p>
    <w:p w:rsidR="00AE4590" w:rsidRPr="00F75141" w:rsidRDefault="00AE4590" w:rsidP="0094693D">
      <w:pPr>
        <w:numPr>
          <w:ilvl w:val="0"/>
          <w:numId w:val="16"/>
        </w:numPr>
        <w:jc w:val="both"/>
        <w:rPr>
          <w:rFonts w:ascii="Verdana" w:hAnsi="Verdana"/>
          <w:snapToGrid w:val="0"/>
          <w:sz w:val="20"/>
          <w:szCs w:val="20"/>
        </w:rPr>
      </w:pPr>
      <w:r w:rsidRPr="00F75141">
        <w:rPr>
          <w:rFonts w:ascii="Verdana" w:hAnsi="Verdana"/>
          <w:snapToGrid w:val="0"/>
          <w:sz w:val="20"/>
          <w:szCs w:val="20"/>
        </w:rPr>
        <w:t xml:space="preserve">dati inerenti lo stato di salute trattati per l’adozione di provvedimenti di stato giuridico ed economico, verifica dell‘idoneità al servizio, assunzioni del personale appartenente alle c. d. categorie protette, benefici previsti dalla normativa in tema di assunzioni, protezione della maternità, igiene e sicurezza sui luogo di lavoro, causa di servizio, equo indennizzo, onorificenze, svolgimento di pratiche assicurative, pensionistiche e previdenziali obbligatori e contrattuali, trattamenti assistenziali, riscatti e ricongiunzioni previdenziali, denunce di infortuni e/o sinistri e malattie professionali, fruizione di assenze, particolari esenzioni o permessi lavorativi per il personale e provvidenze, collegati a particolari condizioni di salute dell’interessato o dei suoi familiari, assistenza fiscale, mobilità territoriale, professionale e intercompartimentale; </w:t>
      </w:r>
    </w:p>
    <w:p w:rsidR="00AE4590" w:rsidRPr="00F75141" w:rsidRDefault="00AE4590" w:rsidP="0094693D">
      <w:pPr>
        <w:numPr>
          <w:ilvl w:val="0"/>
          <w:numId w:val="16"/>
        </w:numPr>
        <w:jc w:val="both"/>
        <w:rPr>
          <w:rFonts w:ascii="Verdana" w:hAnsi="Verdana"/>
          <w:snapToGrid w:val="0"/>
          <w:sz w:val="20"/>
          <w:szCs w:val="20"/>
        </w:rPr>
      </w:pPr>
      <w:r w:rsidRPr="00F75141">
        <w:rPr>
          <w:rFonts w:ascii="Verdana" w:hAnsi="Verdana"/>
          <w:snapToGrid w:val="0"/>
          <w:sz w:val="20"/>
          <w:szCs w:val="20"/>
        </w:rPr>
        <w:t xml:space="preserve">dati idonei a rilevare l’adesione a sindacati o ad organizzazioni di carattere sindacale per gli adempimenti connessi al versamento delle quote di iscrizione o all’esercizio dei diritti sindacali; </w:t>
      </w:r>
    </w:p>
    <w:p w:rsidR="00AE4590" w:rsidRPr="00F75141" w:rsidRDefault="00AE4590" w:rsidP="0094693D">
      <w:pPr>
        <w:numPr>
          <w:ilvl w:val="0"/>
          <w:numId w:val="16"/>
        </w:numPr>
        <w:jc w:val="both"/>
        <w:rPr>
          <w:rFonts w:ascii="Verdana" w:hAnsi="Verdana"/>
          <w:snapToGrid w:val="0"/>
          <w:sz w:val="20"/>
          <w:szCs w:val="20"/>
        </w:rPr>
      </w:pPr>
      <w:r w:rsidRPr="00F75141">
        <w:rPr>
          <w:rFonts w:ascii="Verdana" w:hAnsi="Verdana"/>
          <w:snapToGrid w:val="0"/>
          <w:sz w:val="20"/>
          <w:szCs w:val="20"/>
        </w:rPr>
        <w:t xml:space="preserve">dati sulle convinzioni religiose per la concessione di permessi per festività oggetto di specifica richiesta dell’interessato motivata per ragioni di appartenenza a determinate confessioni religiose. I dati sulle convinzioni religiose vengono in rilievo anche ai fini del reclutamento dei docenti di religione; </w:t>
      </w:r>
    </w:p>
    <w:p w:rsidR="00AE4590" w:rsidRPr="00F75141" w:rsidRDefault="00AE4590" w:rsidP="0094693D">
      <w:pPr>
        <w:numPr>
          <w:ilvl w:val="0"/>
          <w:numId w:val="16"/>
        </w:numPr>
        <w:jc w:val="both"/>
        <w:rPr>
          <w:rFonts w:ascii="Verdana" w:hAnsi="Verdana"/>
          <w:snapToGrid w:val="0"/>
          <w:sz w:val="20"/>
          <w:szCs w:val="20"/>
        </w:rPr>
      </w:pPr>
      <w:r w:rsidRPr="00F75141">
        <w:rPr>
          <w:rFonts w:ascii="Verdana" w:hAnsi="Verdana"/>
          <w:snapToGrid w:val="0"/>
          <w:sz w:val="20"/>
          <w:szCs w:val="20"/>
        </w:rPr>
        <w:t xml:space="preserve">dati sulle convinzioni filosofiche o d’altro genere </w:t>
      </w:r>
      <w:r w:rsidR="00CC57D4" w:rsidRPr="00F75141">
        <w:rPr>
          <w:rFonts w:ascii="Verdana" w:hAnsi="Verdana"/>
          <w:snapToGrid w:val="0"/>
          <w:sz w:val="20"/>
          <w:szCs w:val="20"/>
        </w:rPr>
        <w:t xml:space="preserve">che </w:t>
      </w:r>
      <w:r w:rsidRPr="00F75141">
        <w:rPr>
          <w:rFonts w:ascii="Verdana" w:hAnsi="Verdana"/>
          <w:snapToGrid w:val="0"/>
          <w:sz w:val="20"/>
          <w:szCs w:val="20"/>
        </w:rPr>
        <w:t xml:space="preserve">possono venire in evidenza dalla documentazione connessa allo svolgimento del servizio di leva come obiettore di coscienza; </w:t>
      </w:r>
    </w:p>
    <w:p w:rsidR="00AE4590" w:rsidRPr="00F75141" w:rsidRDefault="00AE4590" w:rsidP="0094693D">
      <w:pPr>
        <w:numPr>
          <w:ilvl w:val="0"/>
          <w:numId w:val="16"/>
        </w:numPr>
        <w:jc w:val="both"/>
        <w:rPr>
          <w:rFonts w:ascii="Verdana" w:hAnsi="Verdana"/>
          <w:snapToGrid w:val="0"/>
          <w:sz w:val="20"/>
          <w:szCs w:val="20"/>
        </w:rPr>
      </w:pPr>
      <w:r w:rsidRPr="00F75141">
        <w:rPr>
          <w:rFonts w:ascii="Verdana" w:hAnsi="Verdana"/>
          <w:snapToGrid w:val="0"/>
          <w:sz w:val="20"/>
          <w:szCs w:val="20"/>
        </w:rPr>
        <w:t>d</w:t>
      </w:r>
      <w:r w:rsidR="00CC57D4" w:rsidRPr="00F75141">
        <w:rPr>
          <w:rFonts w:ascii="Verdana" w:hAnsi="Verdana"/>
          <w:snapToGrid w:val="0"/>
          <w:sz w:val="20"/>
          <w:szCs w:val="20"/>
        </w:rPr>
        <w:t>ati di carattere giudiziario tr</w:t>
      </w:r>
      <w:r w:rsidRPr="00F75141">
        <w:rPr>
          <w:rFonts w:ascii="Verdana" w:hAnsi="Verdana"/>
          <w:snapToGrid w:val="0"/>
          <w:sz w:val="20"/>
          <w:szCs w:val="20"/>
        </w:rPr>
        <w:t>attati nell‘ambito delle procedure concorsuali al fine di valutare il possesso dei requisiti di ammissione e per l’adozione dei provvedimenti amministrativo contabili connessi a vicende giudiziarie che coinvolgono l’interessato</w:t>
      </w:r>
      <w:r w:rsidR="00184DBE" w:rsidRPr="00F75141">
        <w:rPr>
          <w:rFonts w:ascii="Verdana" w:hAnsi="Verdana"/>
          <w:snapToGrid w:val="0"/>
          <w:sz w:val="20"/>
          <w:szCs w:val="20"/>
        </w:rPr>
        <w:t>;</w:t>
      </w:r>
    </w:p>
    <w:p w:rsidR="0054025B" w:rsidRPr="004940F2" w:rsidRDefault="00AE4590" w:rsidP="004940F2">
      <w:pPr>
        <w:numPr>
          <w:ilvl w:val="0"/>
          <w:numId w:val="16"/>
        </w:numPr>
        <w:jc w:val="both"/>
        <w:rPr>
          <w:rFonts w:ascii="Verdana" w:hAnsi="Verdana"/>
          <w:snapToGrid w:val="0"/>
          <w:sz w:val="20"/>
          <w:szCs w:val="20"/>
        </w:rPr>
      </w:pPr>
      <w:r w:rsidRPr="00F75141">
        <w:rPr>
          <w:rFonts w:ascii="Verdana" w:hAnsi="Verdana"/>
          <w:snapToGrid w:val="0"/>
          <w:sz w:val="20"/>
          <w:szCs w:val="20"/>
        </w:rPr>
        <w:lastRenderedPageBreak/>
        <w:t xml:space="preserve">informazioni sulla vita sessuale </w:t>
      </w:r>
      <w:r w:rsidR="00CC57D4" w:rsidRPr="00F75141">
        <w:rPr>
          <w:rFonts w:ascii="Verdana" w:hAnsi="Verdana"/>
          <w:snapToGrid w:val="0"/>
          <w:sz w:val="20"/>
          <w:szCs w:val="20"/>
        </w:rPr>
        <w:t xml:space="preserve">che </w:t>
      </w:r>
      <w:r w:rsidRPr="00F75141">
        <w:rPr>
          <w:rFonts w:ascii="Verdana" w:hAnsi="Verdana"/>
          <w:snapToGrid w:val="0"/>
          <w:sz w:val="20"/>
          <w:szCs w:val="20"/>
        </w:rPr>
        <w:t>possono desumersi unicamente in caso di eventuale rettific</w:t>
      </w:r>
      <w:r w:rsidR="00184DBE" w:rsidRPr="00F75141">
        <w:rPr>
          <w:rFonts w:ascii="Verdana" w:hAnsi="Verdana"/>
          <w:snapToGrid w:val="0"/>
          <w:sz w:val="20"/>
          <w:szCs w:val="20"/>
        </w:rPr>
        <w:t>azione di attribuzione di sesso;</w:t>
      </w:r>
    </w:p>
    <w:p w:rsidR="00CC57D4" w:rsidRPr="00F75141" w:rsidRDefault="00CC57D4" w:rsidP="00F13E55">
      <w:pPr>
        <w:jc w:val="both"/>
        <w:rPr>
          <w:rFonts w:ascii="Verdana" w:hAnsi="Verdana"/>
          <w:snapToGrid w:val="0"/>
          <w:sz w:val="20"/>
          <w:szCs w:val="20"/>
        </w:rPr>
      </w:pPr>
    </w:p>
    <w:p w:rsidR="00827632" w:rsidRPr="00F75141" w:rsidRDefault="00827632" w:rsidP="00F13E55">
      <w:pPr>
        <w:jc w:val="both"/>
        <w:rPr>
          <w:rFonts w:ascii="Verdana" w:hAnsi="Verdana"/>
          <w:snapToGrid w:val="0"/>
          <w:sz w:val="20"/>
          <w:szCs w:val="20"/>
        </w:rPr>
      </w:pPr>
      <w:r w:rsidRPr="00F75141">
        <w:rPr>
          <w:rFonts w:ascii="Verdana" w:hAnsi="Verdana"/>
          <w:snapToGrid w:val="0"/>
          <w:sz w:val="20"/>
          <w:szCs w:val="20"/>
        </w:rPr>
        <w:t>La informiamo inoltre che il trattamento dei suoi dati personali avrà le seguenti finalità:</w:t>
      </w:r>
    </w:p>
    <w:p w:rsidR="00827632" w:rsidRPr="00F75141" w:rsidRDefault="00827632">
      <w:pPr>
        <w:numPr>
          <w:ilvl w:val="0"/>
          <w:numId w:val="4"/>
        </w:numPr>
        <w:jc w:val="both"/>
        <w:rPr>
          <w:rFonts w:ascii="Verdana" w:hAnsi="Verdana"/>
          <w:snapToGrid w:val="0"/>
          <w:sz w:val="20"/>
          <w:szCs w:val="20"/>
        </w:rPr>
      </w:pPr>
      <w:r w:rsidRPr="00F75141">
        <w:rPr>
          <w:rFonts w:ascii="Verdana" w:hAnsi="Verdana"/>
          <w:snapToGrid w:val="0"/>
          <w:sz w:val="20"/>
          <w:szCs w:val="20"/>
        </w:rPr>
        <w:t>elaborazione, liquidazione e corresponsione della retribuzione, degli emolumenti, dei compensi dovuti e relativa contabilizzazione;</w:t>
      </w:r>
    </w:p>
    <w:p w:rsidR="00827632" w:rsidRPr="00F75141" w:rsidRDefault="00827632">
      <w:pPr>
        <w:numPr>
          <w:ilvl w:val="0"/>
          <w:numId w:val="4"/>
        </w:numPr>
        <w:jc w:val="both"/>
        <w:rPr>
          <w:rFonts w:ascii="Verdana" w:hAnsi="Verdana"/>
          <w:snapToGrid w:val="0"/>
          <w:sz w:val="20"/>
          <w:szCs w:val="20"/>
        </w:rPr>
      </w:pPr>
      <w:r w:rsidRPr="00F75141">
        <w:rPr>
          <w:rFonts w:ascii="Verdana" w:hAnsi="Verdana"/>
          <w:snapToGrid w:val="0"/>
          <w:sz w:val="20"/>
          <w:szCs w:val="20"/>
        </w:rPr>
        <w:t>adempimento di obblighi derivanti da leggi, contratti, regolamenti in materia di previdenza e assistenza anche integrativa e complementare, di igiene e sicurezza del lavoro, in materia fiscale, in materia assicurativa;</w:t>
      </w:r>
    </w:p>
    <w:p w:rsidR="00827632" w:rsidRPr="00F75141" w:rsidRDefault="00827632">
      <w:pPr>
        <w:numPr>
          <w:ilvl w:val="0"/>
          <w:numId w:val="4"/>
        </w:numPr>
        <w:jc w:val="both"/>
        <w:rPr>
          <w:rFonts w:ascii="Verdana" w:hAnsi="Verdana"/>
          <w:snapToGrid w:val="0"/>
          <w:sz w:val="20"/>
          <w:szCs w:val="20"/>
        </w:rPr>
      </w:pPr>
      <w:r w:rsidRPr="00F75141">
        <w:rPr>
          <w:rFonts w:ascii="Verdana" w:hAnsi="Verdana"/>
          <w:snapToGrid w:val="0"/>
          <w:sz w:val="20"/>
          <w:szCs w:val="20"/>
        </w:rPr>
        <w:t>tutela dei diritti in sede giudiziaria.</w:t>
      </w:r>
    </w:p>
    <w:p w:rsidR="00CC57D4" w:rsidRPr="00F75141" w:rsidRDefault="00CC57D4" w:rsidP="00CC57D4">
      <w:pPr>
        <w:ind w:left="360"/>
        <w:jc w:val="both"/>
        <w:rPr>
          <w:rFonts w:ascii="Verdana" w:hAnsi="Verdana"/>
          <w:snapToGrid w:val="0"/>
          <w:sz w:val="20"/>
          <w:szCs w:val="20"/>
        </w:rPr>
      </w:pPr>
    </w:p>
    <w:p w:rsidR="00CC57D4" w:rsidRPr="00F75141" w:rsidRDefault="00827632" w:rsidP="00CC57D4">
      <w:pPr>
        <w:jc w:val="both"/>
        <w:rPr>
          <w:rFonts w:ascii="Verdana" w:hAnsi="Verdana"/>
          <w:snapToGrid w:val="0"/>
          <w:sz w:val="20"/>
          <w:szCs w:val="20"/>
        </w:rPr>
      </w:pPr>
      <w:r w:rsidRPr="00F75141">
        <w:rPr>
          <w:rFonts w:ascii="Verdana" w:hAnsi="Verdana"/>
          <w:snapToGrid w:val="0"/>
          <w:sz w:val="20"/>
          <w:szCs w:val="20"/>
        </w:rPr>
        <w:t xml:space="preserve">Le </w:t>
      </w:r>
      <w:r w:rsidR="00475023">
        <w:rPr>
          <w:rFonts w:ascii="Verdana" w:hAnsi="Verdana"/>
          <w:snapToGrid w:val="0"/>
          <w:sz w:val="20"/>
          <w:szCs w:val="20"/>
        </w:rPr>
        <w:t>in</w:t>
      </w:r>
      <w:r w:rsidRPr="00F75141">
        <w:rPr>
          <w:rFonts w:ascii="Verdana" w:hAnsi="Verdana"/>
          <w:snapToGrid w:val="0"/>
          <w:sz w:val="20"/>
          <w:szCs w:val="20"/>
        </w:rPr>
        <w:t>for</w:t>
      </w:r>
      <w:r w:rsidR="00475023">
        <w:rPr>
          <w:rFonts w:ascii="Verdana" w:hAnsi="Verdana"/>
          <w:snapToGrid w:val="0"/>
          <w:sz w:val="20"/>
          <w:szCs w:val="20"/>
        </w:rPr>
        <w:t>m</w:t>
      </w:r>
      <w:r w:rsidRPr="00F75141">
        <w:rPr>
          <w:rFonts w:ascii="Verdana" w:hAnsi="Verdana"/>
          <w:snapToGrid w:val="0"/>
          <w:sz w:val="20"/>
          <w:szCs w:val="20"/>
        </w:rPr>
        <w:t>iamo a tal fine le seguenti ulteriori informazioni:</w:t>
      </w:r>
      <w:r w:rsidR="00CC57D4" w:rsidRPr="00F75141">
        <w:rPr>
          <w:rFonts w:ascii="Verdana" w:hAnsi="Verdana"/>
          <w:snapToGrid w:val="0"/>
          <w:sz w:val="20"/>
          <w:szCs w:val="20"/>
        </w:rPr>
        <w:t xml:space="preserve"> </w:t>
      </w:r>
    </w:p>
    <w:p w:rsidR="008F3F00" w:rsidRPr="008C4BC7" w:rsidRDefault="005C5B3B" w:rsidP="008C4BC7">
      <w:pPr>
        <w:pStyle w:val="Paragrafoelenco"/>
        <w:numPr>
          <w:ilvl w:val="0"/>
          <w:numId w:val="14"/>
        </w:numPr>
        <w:jc w:val="both"/>
        <w:rPr>
          <w:rFonts w:ascii="Verdana" w:hAnsi="Verdana"/>
          <w:snapToGrid w:val="0"/>
          <w:sz w:val="20"/>
          <w:szCs w:val="20"/>
        </w:rPr>
      </w:pPr>
      <w:r w:rsidRPr="008C4BC7">
        <w:rPr>
          <w:rFonts w:ascii="Verdana" w:hAnsi="Verdana"/>
          <w:snapToGrid w:val="0"/>
          <w:sz w:val="20"/>
          <w:szCs w:val="20"/>
        </w:rPr>
        <w:t xml:space="preserve">i dati personali potranno essere comunicati a soggetti pubblici (quali, ad esempio, </w:t>
      </w:r>
      <w:proofErr w:type="gramStart"/>
      <w:r w:rsidRPr="008C4BC7">
        <w:rPr>
          <w:rFonts w:ascii="Verdana" w:hAnsi="Verdana"/>
          <w:snapToGrid w:val="0"/>
          <w:sz w:val="20"/>
          <w:szCs w:val="20"/>
        </w:rPr>
        <w:t>ASL,,</w:t>
      </w:r>
      <w:proofErr w:type="gramEnd"/>
      <w:r w:rsidRPr="008C4BC7">
        <w:rPr>
          <w:rFonts w:ascii="Verdana" w:hAnsi="Verdana"/>
          <w:snapToGrid w:val="0"/>
          <w:sz w:val="20"/>
          <w:szCs w:val="20"/>
        </w:rPr>
        <w:t xml:space="preserve"> Provincia, Guardia di finanza) secondo quanto previsto dalle disposizioni di legge e di regolamento oppure potranno essere comunicati a terzi soggetti che forniscono servizi a codesta Istituzione quali, imprese di assicurazione (in relazione a polizze in materia infortunistica), eventuali ditte fornitrici di altri servizi (quali ad esempio servizi di mensa</w:t>
      </w:r>
      <w:r w:rsidR="004940F2">
        <w:rPr>
          <w:rFonts w:ascii="Verdana" w:hAnsi="Verdana"/>
          <w:snapToGrid w:val="0"/>
          <w:sz w:val="20"/>
          <w:szCs w:val="20"/>
        </w:rPr>
        <w:t>)</w:t>
      </w:r>
      <w:r w:rsidRPr="008C4BC7">
        <w:rPr>
          <w:rFonts w:ascii="Verdana" w:hAnsi="Verdana"/>
          <w:snapToGrid w:val="0"/>
          <w:sz w:val="20"/>
          <w:szCs w:val="20"/>
        </w:rPr>
        <w:t>, software gestionali, servizi digitali, ecc.</w:t>
      </w:r>
    </w:p>
    <w:p w:rsidR="008F3F00" w:rsidRDefault="008F3F00" w:rsidP="00E66884">
      <w:pPr>
        <w:rPr>
          <w:rFonts w:ascii="Verdana" w:hAnsi="Verdana"/>
          <w:snapToGrid w:val="0"/>
          <w:sz w:val="20"/>
          <w:szCs w:val="20"/>
        </w:rPr>
      </w:pPr>
    </w:p>
    <w:p w:rsidR="008F3F00" w:rsidRDefault="005C5B3B" w:rsidP="00E66884">
      <w:pPr>
        <w:rPr>
          <w:rFonts w:ascii="Verdana" w:hAnsi="Verdana"/>
          <w:snapToGrid w:val="0"/>
          <w:sz w:val="20"/>
          <w:szCs w:val="20"/>
        </w:rPr>
      </w:pPr>
      <w:r w:rsidRPr="005C5B3B">
        <w:rPr>
          <w:rFonts w:ascii="Verdana" w:hAnsi="Verdana"/>
          <w:snapToGrid w:val="0"/>
          <w:sz w:val="20"/>
          <w:szCs w:val="20"/>
        </w:rPr>
        <w:t>In caso di trattamenti continuativi, le ditte in questione sono nominate responsabili del trattamento, limitatamente ai servizi resi</w:t>
      </w:r>
      <w:r w:rsidR="008F3F00">
        <w:rPr>
          <w:rFonts w:ascii="Verdana" w:hAnsi="Verdana"/>
          <w:snapToGrid w:val="0"/>
          <w:sz w:val="20"/>
          <w:szCs w:val="20"/>
        </w:rPr>
        <w:t>.</w:t>
      </w:r>
    </w:p>
    <w:p w:rsidR="008F3F00" w:rsidRDefault="008F3F00" w:rsidP="00E66884">
      <w:pPr>
        <w:rPr>
          <w:rFonts w:ascii="Verdana" w:hAnsi="Verdana"/>
          <w:snapToGrid w:val="0"/>
          <w:sz w:val="20"/>
          <w:szCs w:val="20"/>
        </w:rPr>
      </w:pPr>
    </w:p>
    <w:p w:rsidR="004940F2" w:rsidRPr="004940F2" w:rsidRDefault="004940F2" w:rsidP="004940F2">
      <w:pPr>
        <w:rPr>
          <w:rFonts w:ascii="Verdana" w:hAnsi="Verdana"/>
          <w:b/>
          <w:bCs/>
          <w:snapToGrid w:val="0"/>
          <w:sz w:val="20"/>
          <w:szCs w:val="20"/>
        </w:rPr>
      </w:pPr>
      <w:r w:rsidRPr="004940F2">
        <w:rPr>
          <w:rFonts w:ascii="Verdana" w:hAnsi="Verdana"/>
          <w:b/>
          <w:bCs/>
          <w:snapToGrid w:val="0"/>
          <w:sz w:val="20"/>
          <w:szCs w:val="20"/>
        </w:rPr>
        <w:t>Tempi di conservazione</w:t>
      </w:r>
    </w:p>
    <w:p w:rsidR="004940F2" w:rsidRDefault="004940F2" w:rsidP="004940F2">
      <w:pPr>
        <w:jc w:val="both"/>
        <w:rPr>
          <w:rFonts w:ascii="Verdana" w:hAnsi="Verdana"/>
          <w:snapToGrid w:val="0"/>
          <w:sz w:val="20"/>
          <w:szCs w:val="20"/>
        </w:rPr>
      </w:pPr>
      <w:r w:rsidRPr="004940F2">
        <w:rPr>
          <w:rFonts w:ascii="Verdana" w:hAnsi="Verdana"/>
          <w:snapToGrid w:val="0"/>
          <w:sz w:val="20"/>
          <w:szCs w:val="20"/>
        </w:rPr>
        <w:t>I dati personali degli interessati saranno conservati per il tempo necessario allo svolgimento dei rapporti</w:t>
      </w:r>
      <w:r>
        <w:rPr>
          <w:rFonts w:ascii="Verdana" w:hAnsi="Verdana"/>
          <w:snapToGrid w:val="0"/>
          <w:sz w:val="20"/>
          <w:szCs w:val="20"/>
        </w:rPr>
        <w:t xml:space="preserve"> </w:t>
      </w:r>
      <w:r w:rsidRPr="004940F2">
        <w:rPr>
          <w:rFonts w:ascii="Verdana" w:hAnsi="Verdana"/>
          <w:snapToGrid w:val="0"/>
          <w:sz w:val="20"/>
          <w:szCs w:val="20"/>
        </w:rPr>
        <w:t>sussistenti tra le parti e per l’adempimento dei relativi obblighi, ferma la</w:t>
      </w:r>
      <w:r>
        <w:rPr>
          <w:rFonts w:ascii="Verdana" w:hAnsi="Verdana"/>
          <w:snapToGrid w:val="0"/>
          <w:sz w:val="20"/>
          <w:szCs w:val="20"/>
        </w:rPr>
        <w:t xml:space="preserve"> </w:t>
      </w:r>
      <w:r w:rsidRPr="004940F2">
        <w:rPr>
          <w:rFonts w:ascii="Verdana" w:hAnsi="Verdana"/>
          <w:snapToGrid w:val="0"/>
          <w:sz w:val="20"/>
          <w:szCs w:val="20"/>
        </w:rPr>
        <w:t>conservazione degli stessi a norma</w:t>
      </w:r>
      <w:r>
        <w:rPr>
          <w:rFonts w:ascii="Verdana" w:hAnsi="Verdana"/>
          <w:snapToGrid w:val="0"/>
          <w:sz w:val="20"/>
          <w:szCs w:val="20"/>
        </w:rPr>
        <w:t xml:space="preserve"> </w:t>
      </w:r>
      <w:r w:rsidRPr="004940F2">
        <w:rPr>
          <w:rFonts w:ascii="Verdana" w:hAnsi="Verdana"/>
          <w:snapToGrid w:val="0"/>
          <w:sz w:val="20"/>
          <w:szCs w:val="20"/>
        </w:rPr>
        <w:t>di legge vigente per le Pubbliche Amministrazioni e gli Enti Locali</w:t>
      </w:r>
      <w:r>
        <w:rPr>
          <w:rFonts w:ascii="Verdana" w:hAnsi="Verdana"/>
          <w:snapToGrid w:val="0"/>
          <w:sz w:val="20"/>
          <w:szCs w:val="20"/>
        </w:rPr>
        <w:t>.</w:t>
      </w:r>
    </w:p>
    <w:p w:rsidR="004940F2" w:rsidRDefault="004940F2" w:rsidP="004940F2">
      <w:pPr>
        <w:jc w:val="both"/>
        <w:rPr>
          <w:rFonts w:ascii="Verdana" w:hAnsi="Verdana"/>
          <w:snapToGrid w:val="0"/>
          <w:sz w:val="20"/>
          <w:szCs w:val="20"/>
        </w:rPr>
      </w:pPr>
    </w:p>
    <w:p w:rsidR="004940F2" w:rsidRDefault="004940F2" w:rsidP="004940F2">
      <w:pPr>
        <w:jc w:val="both"/>
        <w:rPr>
          <w:rFonts w:ascii="Verdana" w:hAnsi="Verdana"/>
          <w:snapToGrid w:val="0"/>
          <w:sz w:val="20"/>
          <w:szCs w:val="20"/>
        </w:rPr>
      </w:pPr>
    </w:p>
    <w:p w:rsidR="004940F2" w:rsidRDefault="004940F2" w:rsidP="004940F2">
      <w:pPr>
        <w:jc w:val="both"/>
        <w:rPr>
          <w:rFonts w:ascii="Verdana" w:hAnsi="Verdana"/>
          <w:snapToGrid w:val="0"/>
          <w:sz w:val="20"/>
          <w:szCs w:val="20"/>
        </w:rPr>
      </w:pPr>
    </w:p>
    <w:p w:rsidR="00827632" w:rsidRPr="00F75141" w:rsidRDefault="005C5B3B" w:rsidP="00E66884">
      <w:pPr>
        <w:rPr>
          <w:rFonts w:ascii="Verdana" w:hAnsi="Verdana"/>
          <w:snapToGrid w:val="0"/>
          <w:sz w:val="20"/>
          <w:szCs w:val="20"/>
        </w:rPr>
      </w:pPr>
      <w:r w:rsidRPr="005C5B3B">
        <w:rPr>
          <w:rFonts w:ascii="Verdana" w:hAnsi="Verdana"/>
          <w:snapToGrid w:val="0"/>
          <w:sz w:val="20"/>
          <w:szCs w:val="20"/>
        </w:rPr>
        <w:t xml:space="preserve"> </w:t>
      </w:r>
      <w:r w:rsidR="00827632" w:rsidRPr="00F75141">
        <w:rPr>
          <w:rFonts w:ascii="Verdana" w:hAnsi="Verdana"/>
          <w:snapToGrid w:val="0"/>
          <w:sz w:val="20"/>
          <w:szCs w:val="20"/>
        </w:rPr>
        <w:t>Le ricordiamo infine:</w:t>
      </w:r>
    </w:p>
    <w:p w:rsidR="00827632" w:rsidRPr="00F75141" w:rsidRDefault="00827632">
      <w:pPr>
        <w:numPr>
          <w:ilvl w:val="0"/>
          <w:numId w:val="9"/>
        </w:numPr>
        <w:jc w:val="both"/>
        <w:rPr>
          <w:rFonts w:ascii="Verdana" w:hAnsi="Verdana"/>
          <w:snapToGrid w:val="0"/>
          <w:sz w:val="20"/>
          <w:szCs w:val="20"/>
        </w:rPr>
      </w:pPr>
      <w:r w:rsidRPr="00F75141">
        <w:rPr>
          <w:rFonts w:ascii="Verdana" w:hAnsi="Verdana"/>
          <w:snapToGrid w:val="0"/>
          <w:sz w:val="20"/>
          <w:szCs w:val="20"/>
        </w:rPr>
        <w:t>che il conferimento dei dati richiesti è indispensabile a quest</w:t>
      </w:r>
      <w:r w:rsidR="004940F2">
        <w:rPr>
          <w:rFonts w:ascii="Verdana" w:hAnsi="Verdana"/>
          <w:snapToGrid w:val="0"/>
          <w:sz w:val="20"/>
          <w:szCs w:val="20"/>
        </w:rPr>
        <w:t>o</w:t>
      </w:r>
      <w:r w:rsidRPr="00F75141">
        <w:rPr>
          <w:rFonts w:ascii="Verdana" w:hAnsi="Verdana"/>
          <w:snapToGrid w:val="0"/>
          <w:sz w:val="20"/>
          <w:szCs w:val="20"/>
        </w:rPr>
        <w:t xml:space="preserve"> </w:t>
      </w:r>
      <w:r w:rsidR="004940F2">
        <w:rPr>
          <w:rFonts w:ascii="Verdana" w:hAnsi="Verdana"/>
          <w:snapToGrid w:val="0"/>
          <w:sz w:val="20"/>
          <w:szCs w:val="20"/>
        </w:rPr>
        <w:t>comune</w:t>
      </w:r>
      <w:r w:rsidRPr="00F75141">
        <w:rPr>
          <w:rFonts w:ascii="Verdana" w:hAnsi="Verdana"/>
          <w:snapToGrid w:val="0"/>
          <w:sz w:val="20"/>
          <w:szCs w:val="20"/>
        </w:rPr>
        <w:t xml:space="preserve"> per l'assolvimento dei suoi obblighi istituzionali e il consenso non è richiesto per i soggetti pubblici e quando il trattamento è </w:t>
      </w:r>
      <w:r w:rsidRPr="00F75141">
        <w:rPr>
          <w:rFonts w:ascii="Verdana" w:hAnsi="Verdana"/>
          <w:sz w:val="20"/>
          <w:szCs w:val="20"/>
        </w:rPr>
        <w:t>previsto dalla legge, da un regolamento o dalla normativa comunitaria</w:t>
      </w:r>
      <w:r w:rsidRPr="00F75141">
        <w:rPr>
          <w:rFonts w:ascii="Verdana" w:hAnsi="Verdana"/>
          <w:snapToGrid w:val="0"/>
          <w:sz w:val="20"/>
          <w:szCs w:val="20"/>
        </w:rPr>
        <w:t>;</w:t>
      </w:r>
    </w:p>
    <w:p w:rsidR="00827632" w:rsidRDefault="00827632">
      <w:pPr>
        <w:numPr>
          <w:ilvl w:val="0"/>
          <w:numId w:val="9"/>
        </w:numPr>
        <w:jc w:val="both"/>
        <w:rPr>
          <w:rFonts w:ascii="Verdana" w:hAnsi="Verdana"/>
          <w:snapToGrid w:val="0"/>
          <w:sz w:val="20"/>
          <w:szCs w:val="20"/>
        </w:rPr>
      </w:pPr>
      <w:r w:rsidRPr="00F75141">
        <w:rPr>
          <w:rFonts w:ascii="Verdana" w:hAnsi="Verdana"/>
          <w:snapToGrid w:val="0"/>
          <w:sz w:val="20"/>
          <w:szCs w:val="20"/>
        </w:rPr>
        <w:t xml:space="preserve">che in ogni momento potrà esercitare i Suoi diritti nei confronti del titolare del trattamento, ai sensi dell’art. </w:t>
      </w:r>
      <w:r w:rsidR="008F3F00">
        <w:rPr>
          <w:rFonts w:ascii="Verdana" w:hAnsi="Verdana"/>
          <w:snapToGrid w:val="0"/>
          <w:sz w:val="20"/>
          <w:szCs w:val="20"/>
        </w:rPr>
        <w:t>15</w:t>
      </w:r>
      <w:r w:rsidRPr="00F75141">
        <w:rPr>
          <w:rFonts w:ascii="Verdana" w:hAnsi="Verdana"/>
          <w:snapToGrid w:val="0"/>
          <w:sz w:val="20"/>
          <w:szCs w:val="20"/>
        </w:rPr>
        <w:t xml:space="preserve"> del </w:t>
      </w:r>
      <w:r w:rsidR="008F3F00">
        <w:rPr>
          <w:rFonts w:ascii="Verdana" w:hAnsi="Verdana"/>
          <w:snapToGrid w:val="0"/>
          <w:sz w:val="20"/>
          <w:szCs w:val="20"/>
        </w:rPr>
        <w:t>regolamento UE 679/2016</w:t>
      </w:r>
      <w:r w:rsidRPr="00F75141">
        <w:rPr>
          <w:rFonts w:ascii="Verdana" w:hAnsi="Verdana"/>
          <w:snapToGrid w:val="0"/>
          <w:sz w:val="20"/>
          <w:szCs w:val="20"/>
        </w:rPr>
        <w:t>.</w:t>
      </w:r>
    </w:p>
    <w:p w:rsidR="004822EC" w:rsidRPr="00AF2BCB" w:rsidRDefault="004822EC" w:rsidP="004822EC">
      <w:pPr>
        <w:numPr>
          <w:ilvl w:val="0"/>
          <w:numId w:val="9"/>
        </w:numPr>
        <w:jc w:val="both"/>
        <w:rPr>
          <w:rFonts w:ascii="Verdana" w:hAnsi="Verdana"/>
          <w:snapToGrid w:val="0"/>
          <w:sz w:val="20"/>
          <w:szCs w:val="20"/>
        </w:rPr>
      </w:pPr>
      <w:r w:rsidRPr="004822EC">
        <w:rPr>
          <w:rFonts w:ascii="Verdana" w:hAnsi="Verdana"/>
          <w:snapToGrid w:val="0"/>
          <w:sz w:val="20"/>
          <w:szCs w:val="20"/>
        </w:rPr>
        <w:t xml:space="preserve">il Titolare del trattamento è </w:t>
      </w:r>
      <w:r w:rsidR="004940F2" w:rsidRPr="00AF2BCB">
        <w:rPr>
          <w:rFonts w:ascii="Verdana" w:hAnsi="Verdana"/>
          <w:snapToGrid w:val="0"/>
          <w:sz w:val="20"/>
          <w:szCs w:val="20"/>
        </w:rPr>
        <w:t>il comune</w:t>
      </w:r>
      <w:r w:rsidRPr="00AF2BCB">
        <w:rPr>
          <w:rFonts w:ascii="Verdana" w:hAnsi="Verdana"/>
          <w:snapToGrid w:val="0"/>
          <w:sz w:val="20"/>
          <w:szCs w:val="20"/>
        </w:rPr>
        <w:t xml:space="preserve"> di </w:t>
      </w:r>
      <w:r w:rsidR="00AF2BCB">
        <w:rPr>
          <w:rFonts w:ascii="Verdana" w:hAnsi="Verdana"/>
          <w:snapToGrid w:val="0"/>
          <w:sz w:val="20"/>
          <w:szCs w:val="20"/>
        </w:rPr>
        <w:t xml:space="preserve">Crespino </w:t>
      </w:r>
      <w:r w:rsidRPr="00AF2BCB">
        <w:rPr>
          <w:rFonts w:ascii="Verdana" w:hAnsi="Verdana"/>
          <w:snapToGrid w:val="0"/>
          <w:sz w:val="20"/>
          <w:szCs w:val="20"/>
        </w:rPr>
        <w:t>(</w:t>
      </w:r>
      <w:r w:rsidR="00AF2BCB">
        <w:rPr>
          <w:rFonts w:ascii="Verdana" w:hAnsi="Verdana"/>
          <w:snapToGrid w:val="0"/>
          <w:sz w:val="20"/>
          <w:szCs w:val="20"/>
        </w:rPr>
        <w:t>Piazza Fetonte,</w:t>
      </w:r>
      <w:r w:rsidR="00960A0A">
        <w:rPr>
          <w:rFonts w:ascii="Verdana" w:hAnsi="Verdana"/>
          <w:snapToGrid w:val="0"/>
          <w:sz w:val="20"/>
          <w:szCs w:val="20"/>
        </w:rPr>
        <w:t xml:space="preserve"> </w:t>
      </w:r>
      <w:r w:rsidR="00AF2BCB">
        <w:rPr>
          <w:rFonts w:ascii="Verdana" w:hAnsi="Verdana"/>
          <w:snapToGrid w:val="0"/>
          <w:sz w:val="20"/>
          <w:szCs w:val="20"/>
        </w:rPr>
        <w:t>35</w:t>
      </w:r>
      <w:r w:rsidR="00960A0A">
        <w:rPr>
          <w:rFonts w:ascii="Verdana" w:hAnsi="Verdana"/>
          <w:snapToGrid w:val="0"/>
          <w:sz w:val="20"/>
          <w:szCs w:val="20"/>
        </w:rPr>
        <w:t xml:space="preserve">, Crespino, </w:t>
      </w:r>
      <w:r w:rsidR="00960A0A" w:rsidRPr="00960A0A">
        <w:rPr>
          <w:rFonts w:ascii="Verdana" w:hAnsi="Verdana"/>
          <w:snapToGrid w:val="0"/>
          <w:sz w:val="20"/>
          <w:szCs w:val="20"/>
        </w:rPr>
        <w:t>45030</w:t>
      </w:r>
      <w:r w:rsidRPr="00AF2BCB">
        <w:rPr>
          <w:rFonts w:ascii="Verdana" w:hAnsi="Verdana"/>
          <w:snapToGrid w:val="0"/>
          <w:sz w:val="20"/>
          <w:szCs w:val="20"/>
        </w:rPr>
        <w:t>,</w:t>
      </w:r>
      <w:r w:rsidR="00960A0A">
        <w:rPr>
          <w:rFonts w:ascii="Verdana" w:hAnsi="Verdana"/>
          <w:snapToGrid w:val="0"/>
          <w:sz w:val="20"/>
          <w:szCs w:val="20"/>
        </w:rPr>
        <w:t xml:space="preserve"> </w:t>
      </w:r>
      <w:r w:rsidR="00960A0A" w:rsidRPr="00960A0A">
        <w:rPr>
          <w:rFonts w:ascii="Verdana" w:hAnsi="Verdana"/>
          <w:snapToGrid w:val="0"/>
          <w:sz w:val="20"/>
          <w:szCs w:val="20"/>
        </w:rPr>
        <w:t>segreteria.comune.crespino.ro@pecveneto.it</w:t>
      </w:r>
      <w:r w:rsidRPr="00AF2BCB">
        <w:rPr>
          <w:rFonts w:ascii="Verdana" w:hAnsi="Verdana"/>
          <w:snapToGrid w:val="0"/>
          <w:sz w:val="20"/>
          <w:szCs w:val="20"/>
        </w:rPr>
        <w:t xml:space="preserve">), rappresentato dal </w:t>
      </w:r>
      <w:r w:rsidR="004940F2" w:rsidRPr="00AF2BCB">
        <w:rPr>
          <w:rFonts w:ascii="Verdana" w:hAnsi="Verdana"/>
          <w:snapToGrid w:val="0"/>
          <w:sz w:val="20"/>
          <w:szCs w:val="20"/>
        </w:rPr>
        <w:t>sindaco</w:t>
      </w:r>
      <w:r w:rsidRPr="00AF2BCB">
        <w:rPr>
          <w:rFonts w:ascii="Verdana" w:hAnsi="Verdana"/>
          <w:snapToGrid w:val="0"/>
          <w:sz w:val="20"/>
          <w:szCs w:val="20"/>
        </w:rPr>
        <w:t xml:space="preserve"> pro</w:t>
      </w:r>
      <w:r w:rsidR="004940F2" w:rsidRPr="00AF2BCB">
        <w:rPr>
          <w:rFonts w:ascii="Verdana" w:hAnsi="Verdana"/>
          <w:snapToGrid w:val="0"/>
          <w:sz w:val="20"/>
          <w:szCs w:val="20"/>
        </w:rPr>
        <w:t>tempore</w:t>
      </w:r>
      <w:r w:rsidRPr="00AF2BCB">
        <w:rPr>
          <w:rFonts w:ascii="Verdana" w:hAnsi="Verdana"/>
          <w:snapToGrid w:val="0"/>
          <w:sz w:val="20"/>
          <w:szCs w:val="20"/>
        </w:rPr>
        <w:t xml:space="preserve"> </w:t>
      </w:r>
      <w:r w:rsidR="00960A0A" w:rsidRPr="00960A0A">
        <w:rPr>
          <w:rFonts w:ascii="Verdana" w:hAnsi="Verdana"/>
          <w:snapToGrid w:val="0"/>
          <w:sz w:val="20"/>
          <w:szCs w:val="20"/>
        </w:rPr>
        <w:t>Angela Zambelli</w:t>
      </w:r>
      <w:r w:rsidRPr="00AF2BCB">
        <w:rPr>
          <w:rFonts w:ascii="Verdana" w:hAnsi="Verdana"/>
          <w:snapToGrid w:val="0"/>
          <w:sz w:val="20"/>
          <w:szCs w:val="20"/>
        </w:rPr>
        <w:t xml:space="preserve">; </w:t>
      </w:r>
      <w:bookmarkStart w:id="0" w:name="_GoBack"/>
      <w:bookmarkEnd w:id="0"/>
    </w:p>
    <w:p w:rsidR="004822EC" w:rsidRPr="004822EC" w:rsidRDefault="004822EC" w:rsidP="004822EC">
      <w:pPr>
        <w:numPr>
          <w:ilvl w:val="0"/>
          <w:numId w:val="9"/>
        </w:numPr>
        <w:jc w:val="both"/>
        <w:rPr>
          <w:rFonts w:ascii="Verdana" w:hAnsi="Verdana"/>
          <w:snapToGrid w:val="0"/>
          <w:sz w:val="20"/>
          <w:szCs w:val="20"/>
        </w:rPr>
      </w:pPr>
      <w:r w:rsidRPr="004822EC">
        <w:rPr>
          <w:rFonts w:ascii="Verdana" w:hAnsi="Verdana"/>
          <w:snapToGrid w:val="0"/>
          <w:sz w:val="20"/>
          <w:szCs w:val="20"/>
        </w:rPr>
        <w:t xml:space="preserve">il Responsabile della Protezione dei Dati (RPD) è </w:t>
      </w:r>
      <w:r>
        <w:rPr>
          <w:rFonts w:ascii="Verdana" w:hAnsi="Verdana"/>
          <w:snapToGrid w:val="0"/>
          <w:sz w:val="20"/>
          <w:szCs w:val="20"/>
        </w:rPr>
        <w:t>il</w:t>
      </w:r>
      <w:r w:rsidRPr="004822EC">
        <w:rPr>
          <w:rFonts w:ascii="Verdana" w:hAnsi="Verdana"/>
          <w:snapToGrid w:val="0"/>
          <w:sz w:val="20"/>
          <w:szCs w:val="20"/>
        </w:rPr>
        <w:t xml:space="preserve"> Dott.</w:t>
      </w:r>
      <w:r>
        <w:rPr>
          <w:rFonts w:ascii="Verdana" w:hAnsi="Verdana"/>
          <w:snapToGrid w:val="0"/>
          <w:sz w:val="20"/>
          <w:szCs w:val="20"/>
        </w:rPr>
        <w:t xml:space="preserve"> Borgato Sergio</w:t>
      </w:r>
      <w:r w:rsidRPr="004822EC">
        <w:rPr>
          <w:rFonts w:ascii="Verdana" w:hAnsi="Verdana"/>
          <w:snapToGrid w:val="0"/>
          <w:sz w:val="20"/>
          <w:szCs w:val="20"/>
        </w:rPr>
        <w:t xml:space="preserve">, </w:t>
      </w:r>
      <w:r>
        <w:rPr>
          <w:rFonts w:ascii="Verdana" w:hAnsi="Verdana"/>
          <w:snapToGrid w:val="0"/>
          <w:sz w:val="20"/>
          <w:szCs w:val="20"/>
        </w:rPr>
        <w:t>e-mail</w:t>
      </w:r>
      <w:r w:rsidRPr="004822EC">
        <w:rPr>
          <w:rFonts w:ascii="Verdana" w:hAnsi="Verdana"/>
          <w:snapToGrid w:val="0"/>
          <w:sz w:val="20"/>
          <w:szCs w:val="20"/>
        </w:rPr>
        <w:t xml:space="preserve">: </w:t>
      </w:r>
      <w:r>
        <w:rPr>
          <w:rFonts w:ascii="Verdana" w:hAnsi="Verdana"/>
          <w:snapToGrid w:val="0"/>
          <w:sz w:val="20"/>
          <w:szCs w:val="20"/>
        </w:rPr>
        <w:t>dpo@enneuno.it</w:t>
      </w:r>
      <w:r w:rsidRPr="004822EC">
        <w:rPr>
          <w:rFonts w:ascii="Verdana" w:hAnsi="Verdana"/>
          <w:snapToGrid w:val="0"/>
          <w:sz w:val="20"/>
          <w:szCs w:val="20"/>
        </w:rPr>
        <w:t xml:space="preserve">; </w:t>
      </w:r>
    </w:p>
    <w:p w:rsidR="004822EC" w:rsidRPr="00F75141" w:rsidRDefault="004822EC" w:rsidP="004822EC">
      <w:pPr>
        <w:numPr>
          <w:ilvl w:val="0"/>
          <w:numId w:val="9"/>
        </w:numPr>
        <w:jc w:val="both"/>
        <w:rPr>
          <w:rFonts w:ascii="Verdana" w:hAnsi="Verdana"/>
          <w:snapToGrid w:val="0"/>
          <w:sz w:val="20"/>
          <w:szCs w:val="20"/>
        </w:rPr>
      </w:pPr>
      <w:r w:rsidRPr="004822EC">
        <w:rPr>
          <w:rFonts w:ascii="Verdana" w:hAnsi="Verdana"/>
          <w:snapToGrid w:val="0"/>
          <w:sz w:val="20"/>
          <w:szCs w:val="20"/>
        </w:rPr>
        <w:t>al Titolare del trattamento o al Responsabile lei potrà rivolgersi senza particolari formalità, per far valere i suoi diritti, così come previsto dal Capo III del Regolamento.</w:t>
      </w:r>
    </w:p>
    <w:p w:rsidR="00827632" w:rsidRPr="00F75141" w:rsidRDefault="00827632">
      <w:pPr>
        <w:ind w:left="360"/>
        <w:jc w:val="both"/>
        <w:rPr>
          <w:rFonts w:ascii="Verdana" w:hAnsi="Verdana"/>
          <w:snapToGrid w:val="0"/>
          <w:sz w:val="20"/>
          <w:szCs w:val="20"/>
        </w:rPr>
      </w:pPr>
    </w:p>
    <w:p w:rsidR="00827632" w:rsidRPr="00F75141" w:rsidRDefault="00827632">
      <w:pPr>
        <w:jc w:val="both"/>
        <w:rPr>
          <w:rFonts w:ascii="Verdana" w:hAnsi="Verdana"/>
          <w:snapToGrid w:val="0"/>
          <w:sz w:val="20"/>
          <w:szCs w:val="20"/>
        </w:rPr>
      </w:pPr>
    </w:p>
    <w:p w:rsidR="008F3F00" w:rsidRPr="00CB03C5" w:rsidRDefault="008F3F00" w:rsidP="008F3F00">
      <w:pPr>
        <w:rPr>
          <w:rFonts w:ascii="Calibri" w:hAnsi="Calibri"/>
          <w:sz w:val="18"/>
          <w:szCs w:val="18"/>
        </w:rPr>
      </w:pPr>
    </w:p>
    <w:p w:rsidR="00827632" w:rsidRDefault="00827632">
      <w:pPr>
        <w:pStyle w:val="NormaleWeb"/>
        <w:rPr>
          <w:rFonts w:ascii="Verdana" w:hAnsi="Verdana"/>
          <w:sz w:val="15"/>
        </w:rPr>
      </w:pPr>
    </w:p>
    <w:sectPr w:rsidR="00827632">
      <w:pgSz w:w="11906" w:h="16838"/>
      <w:pgMar w:top="720" w:right="1134" w:bottom="16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D54" w:rsidRDefault="00645D54">
      <w:r>
        <w:separator/>
      </w:r>
    </w:p>
  </w:endnote>
  <w:endnote w:type="continuationSeparator" w:id="0">
    <w:p w:rsidR="00645D54" w:rsidRDefault="0064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D54" w:rsidRDefault="00645D54">
      <w:r>
        <w:separator/>
      </w:r>
    </w:p>
  </w:footnote>
  <w:footnote w:type="continuationSeparator" w:id="0">
    <w:p w:rsidR="00645D54" w:rsidRDefault="0064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352"/>
    <w:multiLevelType w:val="hybridMultilevel"/>
    <w:tmpl w:val="20548A68"/>
    <w:lvl w:ilvl="0" w:tplc="FFFFFFFF">
      <w:start w:val="1"/>
      <w:numFmt w:val="lowerLetter"/>
      <w:lvlText w:val="%1)"/>
      <w:lvlJc w:val="left"/>
      <w:pPr>
        <w:tabs>
          <w:tab w:val="num" w:pos="1156"/>
        </w:tabs>
        <w:ind w:left="1156" w:hanging="360"/>
      </w:pPr>
    </w:lvl>
    <w:lvl w:ilvl="1" w:tplc="FFFFFFFF">
      <w:start w:val="1"/>
      <w:numFmt w:val="decimal"/>
      <w:lvlText w:val="%2-"/>
      <w:lvlJc w:val="left"/>
      <w:pPr>
        <w:tabs>
          <w:tab w:val="num" w:pos="1876"/>
        </w:tabs>
        <w:ind w:left="1876" w:hanging="360"/>
      </w:pPr>
      <w:rPr>
        <w:rFonts w:hint="default"/>
      </w:rPr>
    </w:lvl>
    <w:lvl w:ilvl="2" w:tplc="FFFFFFFF" w:tentative="1">
      <w:start w:val="1"/>
      <w:numFmt w:val="lowerRoman"/>
      <w:lvlText w:val="%3."/>
      <w:lvlJc w:val="right"/>
      <w:pPr>
        <w:tabs>
          <w:tab w:val="num" w:pos="2596"/>
        </w:tabs>
        <w:ind w:left="2596" w:hanging="180"/>
      </w:pPr>
    </w:lvl>
    <w:lvl w:ilvl="3" w:tplc="FFFFFFFF" w:tentative="1">
      <w:start w:val="1"/>
      <w:numFmt w:val="decimal"/>
      <w:lvlText w:val="%4."/>
      <w:lvlJc w:val="left"/>
      <w:pPr>
        <w:tabs>
          <w:tab w:val="num" w:pos="3316"/>
        </w:tabs>
        <w:ind w:left="3316" w:hanging="360"/>
      </w:pPr>
    </w:lvl>
    <w:lvl w:ilvl="4" w:tplc="FFFFFFFF" w:tentative="1">
      <w:start w:val="1"/>
      <w:numFmt w:val="lowerLetter"/>
      <w:lvlText w:val="%5."/>
      <w:lvlJc w:val="left"/>
      <w:pPr>
        <w:tabs>
          <w:tab w:val="num" w:pos="4036"/>
        </w:tabs>
        <w:ind w:left="4036" w:hanging="360"/>
      </w:pPr>
    </w:lvl>
    <w:lvl w:ilvl="5" w:tplc="FFFFFFFF" w:tentative="1">
      <w:start w:val="1"/>
      <w:numFmt w:val="lowerRoman"/>
      <w:lvlText w:val="%6."/>
      <w:lvlJc w:val="right"/>
      <w:pPr>
        <w:tabs>
          <w:tab w:val="num" w:pos="4756"/>
        </w:tabs>
        <w:ind w:left="4756" w:hanging="180"/>
      </w:pPr>
    </w:lvl>
    <w:lvl w:ilvl="6" w:tplc="FFFFFFFF" w:tentative="1">
      <w:start w:val="1"/>
      <w:numFmt w:val="decimal"/>
      <w:lvlText w:val="%7."/>
      <w:lvlJc w:val="left"/>
      <w:pPr>
        <w:tabs>
          <w:tab w:val="num" w:pos="5476"/>
        </w:tabs>
        <w:ind w:left="5476" w:hanging="360"/>
      </w:pPr>
    </w:lvl>
    <w:lvl w:ilvl="7" w:tplc="FFFFFFFF" w:tentative="1">
      <w:start w:val="1"/>
      <w:numFmt w:val="lowerLetter"/>
      <w:lvlText w:val="%8."/>
      <w:lvlJc w:val="left"/>
      <w:pPr>
        <w:tabs>
          <w:tab w:val="num" w:pos="6196"/>
        </w:tabs>
        <w:ind w:left="6196" w:hanging="360"/>
      </w:pPr>
    </w:lvl>
    <w:lvl w:ilvl="8" w:tplc="FFFFFFFF" w:tentative="1">
      <w:start w:val="1"/>
      <w:numFmt w:val="lowerRoman"/>
      <w:lvlText w:val="%9."/>
      <w:lvlJc w:val="right"/>
      <w:pPr>
        <w:tabs>
          <w:tab w:val="num" w:pos="6916"/>
        </w:tabs>
        <w:ind w:left="6916" w:hanging="180"/>
      </w:pPr>
    </w:lvl>
  </w:abstractNum>
  <w:abstractNum w:abstractNumId="1" w15:restartNumberingAfterBreak="0">
    <w:nsid w:val="07C9589D"/>
    <w:multiLevelType w:val="hybridMultilevel"/>
    <w:tmpl w:val="782A7D60"/>
    <w:lvl w:ilvl="0" w:tplc="9EC42E52">
      <w:start w:val="1"/>
      <w:numFmt w:val="bullet"/>
      <w:lvlText w:val=""/>
      <w:lvlJc w:val="left"/>
      <w:pPr>
        <w:tabs>
          <w:tab w:val="num" w:pos="720"/>
        </w:tabs>
        <w:ind w:left="700" w:hanging="34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972EE0"/>
    <w:multiLevelType w:val="hybridMultilevel"/>
    <w:tmpl w:val="F3CEBB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D5D5A"/>
    <w:multiLevelType w:val="multilevel"/>
    <w:tmpl w:val="BB0071F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9A03D3"/>
    <w:multiLevelType w:val="hybridMultilevel"/>
    <w:tmpl w:val="BB0071FC"/>
    <w:lvl w:ilvl="0" w:tplc="04100009">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907150"/>
    <w:multiLevelType w:val="hybridMultilevel"/>
    <w:tmpl w:val="96F8466C"/>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90D6B"/>
    <w:multiLevelType w:val="hybridMultilevel"/>
    <w:tmpl w:val="D3889ED6"/>
    <w:lvl w:ilvl="0" w:tplc="9EC42E5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544A2"/>
    <w:multiLevelType w:val="hybridMultilevel"/>
    <w:tmpl w:val="1FF8A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F21E54"/>
    <w:multiLevelType w:val="hybridMultilevel"/>
    <w:tmpl w:val="67EE856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2FC09D4"/>
    <w:multiLevelType w:val="hybridMultilevel"/>
    <w:tmpl w:val="0EFC322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8344274"/>
    <w:multiLevelType w:val="hybridMultilevel"/>
    <w:tmpl w:val="2EE6AEF2"/>
    <w:lvl w:ilvl="0" w:tplc="0410000F">
      <w:start w:val="1"/>
      <w:numFmt w:val="decimal"/>
      <w:lvlText w:val="%1."/>
      <w:lvlJc w:val="left"/>
      <w:pPr>
        <w:tabs>
          <w:tab w:val="num" w:pos="720"/>
        </w:tabs>
        <w:ind w:left="70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0B906C4"/>
    <w:multiLevelType w:val="hybridMultilevel"/>
    <w:tmpl w:val="2EB8D1D0"/>
    <w:lvl w:ilvl="0" w:tplc="0410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13DAF"/>
    <w:multiLevelType w:val="hybridMultilevel"/>
    <w:tmpl w:val="6DF01E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6E0A13"/>
    <w:multiLevelType w:val="hybridMultilevel"/>
    <w:tmpl w:val="AC6A09F8"/>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10627"/>
    <w:multiLevelType w:val="hybridMultilevel"/>
    <w:tmpl w:val="738ADA7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6354BCF"/>
    <w:multiLevelType w:val="hybridMultilevel"/>
    <w:tmpl w:val="ABCC6276"/>
    <w:lvl w:ilvl="0" w:tplc="0410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22407"/>
    <w:multiLevelType w:val="singleLevel"/>
    <w:tmpl w:val="0410000F"/>
    <w:lvl w:ilvl="0">
      <w:start w:val="1"/>
      <w:numFmt w:val="decimal"/>
      <w:lvlText w:val="%1."/>
      <w:lvlJc w:val="left"/>
      <w:pPr>
        <w:ind w:left="720" w:hanging="360"/>
      </w:pPr>
      <w:rPr>
        <w:rFonts w:hint="default"/>
      </w:rPr>
    </w:lvl>
  </w:abstractNum>
  <w:abstractNum w:abstractNumId="17" w15:restartNumberingAfterBreak="0">
    <w:nsid w:val="70B9313E"/>
    <w:multiLevelType w:val="hybridMultilevel"/>
    <w:tmpl w:val="8A7AF5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26E7D"/>
    <w:multiLevelType w:val="singleLevel"/>
    <w:tmpl w:val="0410000F"/>
    <w:lvl w:ilvl="0">
      <w:start w:val="1"/>
      <w:numFmt w:val="decimal"/>
      <w:lvlText w:val="%1."/>
      <w:lvlJc w:val="left"/>
      <w:pPr>
        <w:ind w:left="720" w:hanging="360"/>
      </w:pPr>
      <w:rPr>
        <w:rFonts w:hint="default"/>
      </w:rPr>
    </w:lvl>
  </w:abstractNum>
  <w:num w:numId="1">
    <w:abstractNumId w:val="15"/>
  </w:num>
  <w:num w:numId="2">
    <w:abstractNumId w:val="13"/>
  </w:num>
  <w:num w:numId="3">
    <w:abstractNumId w:val="17"/>
  </w:num>
  <w:num w:numId="4">
    <w:abstractNumId w:val="11"/>
  </w:num>
  <w:num w:numId="5">
    <w:abstractNumId w:val="14"/>
  </w:num>
  <w:num w:numId="6">
    <w:abstractNumId w:val="8"/>
  </w:num>
  <w:num w:numId="7">
    <w:abstractNumId w:val="0"/>
  </w:num>
  <w:num w:numId="8">
    <w:abstractNumId w:val="5"/>
  </w:num>
  <w:num w:numId="9">
    <w:abstractNumId w:val="16"/>
  </w:num>
  <w:num w:numId="10">
    <w:abstractNumId w:val="9"/>
  </w:num>
  <w:num w:numId="11">
    <w:abstractNumId w:val="4"/>
  </w:num>
  <w:num w:numId="12">
    <w:abstractNumId w:val="3"/>
  </w:num>
  <w:num w:numId="13">
    <w:abstractNumId w:val="1"/>
  </w:num>
  <w:num w:numId="14">
    <w:abstractNumId w:val="6"/>
  </w:num>
  <w:num w:numId="15">
    <w:abstractNumId w:val="2"/>
  </w:num>
  <w:num w:numId="16">
    <w:abstractNumId w:val="10"/>
  </w:num>
  <w:num w:numId="17">
    <w:abstractNumId w:val="12"/>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7D"/>
    <w:rsid w:val="00072975"/>
    <w:rsid w:val="00106593"/>
    <w:rsid w:val="001745D1"/>
    <w:rsid w:val="00184DBE"/>
    <w:rsid w:val="0025057D"/>
    <w:rsid w:val="002D35F3"/>
    <w:rsid w:val="002F0543"/>
    <w:rsid w:val="003D11EA"/>
    <w:rsid w:val="00405893"/>
    <w:rsid w:val="00422B6F"/>
    <w:rsid w:val="00475023"/>
    <w:rsid w:val="004822EC"/>
    <w:rsid w:val="004940F2"/>
    <w:rsid w:val="004F4734"/>
    <w:rsid w:val="00526FAA"/>
    <w:rsid w:val="0054025B"/>
    <w:rsid w:val="005C5B3B"/>
    <w:rsid w:val="005E05B2"/>
    <w:rsid w:val="00614C64"/>
    <w:rsid w:val="00615661"/>
    <w:rsid w:val="00627543"/>
    <w:rsid w:val="00640B86"/>
    <w:rsid w:val="00645D54"/>
    <w:rsid w:val="00686ED6"/>
    <w:rsid w:val="00742566"/>
    <w:rsid w:val="00827632"/>
    <w:rsid w:val="008C4BC7"/>
    <w:rsid w:val="008E397F"/>
    <w:rsid w:val="008F3F00"/>
    <w:rsid w:val="00924FF3"/>
    <w:rsid w:val="0094693D"/>
    <w:rsid w:val="00960A0A"/>
    <w:rsid w:val="00A9249C"/>
    <w:rsid w:val="00AE4590"/>
    <w:rsid w:val="00AF2BCB"/>
    <w:rsid w:val="00B61AA7"/>
    <w:rsid w:val="00CC57D4"/>
    <w:rsid w:val="00D35C4C"/>
    <w:rsid w:val="00D70D67"/>
    <w:rsid w:val="00D87BA1"/>
    <w:rsid w:val="00D953BB"/>
    <w:rsid w:val="00E4133B"/>
    <w:rsid w:val="00E66884"/>
    <w:rsid w:val="00E7442E"/>
    <w:rsid w:val="00E77619"/>
    <w:rsid w:val="00F13E55"/>
    <w:rsid w:val="00F419B2"/>
    <w:rsid w:val="00F75141"/>
    <w:rsid w:val="00F8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BB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napToGrid w:val="0"/>
      <w:outlineLvl w:val="0"/>
    </w:pPr>
    <w:rPr>
      <w:rFonts w:ascii="Arial" w:eastAsia="Arial Unicode MS" w:hAnsi="Arial"/>
      <w:b/>
      <w:szCs w:val="20"/>
      <w:u w:val="single"/>
    </w:rPr>
  </w:style>
  <w:style w:type="paragraph" w:styleId="Titolo2">
    <w:name w:val="heading 2"/>
    <w:basedOn w:val="Normale"/>
    <w:next w:val="Normale"/>
    <w:qFormat/>
    <w:pPr>
      <w:keepNext/>
      <w:outlineLvl w:val="1"/>
    </w:pPr>
    <w:rPr>
      <w:rFonts w:ascii="Arial" w:hAnsi="Arial"/>
      <w:snapToGrid w:val="0"/>
      <w:szCs w:val="20"/>
    </w:rPr>
  </w:style>
  <w:style w:type="paragraph" w:styleId="Titolo3">
    <w:name w:val="heading 3"/>
    <w:basedOn w:val="Normale"/>
    <w:next w:val="Normale"/>
    <w:qFormat/>
    <w:pPr>
      <w:keepNext/>
      <w:ind w:left="4248" w:firstLine="708"/>
      <w:jc w:val="both"/>
      <w:outlineLvl w:val="2"/>
    </w:pPr>
    <w:rPr>
      <w:b/>
      <w:bCs/>
      <w:snapToGrid w:val="0"/>
      <w:szCs w:val="20"/>
    </w:rPr>
  </w:style>
  <w:style w:type="paragraph" w:styleId="Titolo4">
    <w:name w:val="heading 4"/>
    <w:basedOn w:val="Normale"/>
    <w:next w:val="Normale"/>
    <w:qFormat/>
    <w:pPr>
      <w:keepNext/>
      <w:snapToGrid w:val="0"/>
      <w:jc w:val="center"/>
      <w:outlineLvl w:val="3"/>
    </w:pPr>
    <w:rPr>
      <w:rFonts w:ascii="Verdana" w:eastAsia="Arial Unicode MS" w:hAnsi="Verdana" w:cs="Arial Unicode MS"/>
      <w:b/>
      <w:sz w:val="26"/>
      <w:szCs w:val="20"/>
    </w:rPr>
  </w:style>
  <w:style w:type="paragraph" w:styleId="Titolo5">
    <w:name w:val="heading 5"/>
    <w:basedOn w:val="Normale"/>
    <w:next w:val="Normale"/>
    <w:qFormat/>
    <w:pPr>
      <w:keepNext/>
      <w:tabs>
        <w:tab w:val="decimal" w:pos="283"/>
        <w:tab w:val="decimal" w:pos="850"/>
      </w:tabs>
      <w:spacing w:line="240" w:lineRule="atLeast"/>
      <w:ind w:right="-51"/>
      <w:jc w:val="center"/>
      <w:outlineLvl w:val="4"/>
    </w:pPr>
    <w:rPr>
      <w:rFonts w:eastAsia="Arial Unicode MS"/>
      <w:b/>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Arial" w:hAnsi="Arial"/>
      <w:snapToGrid w:val="0"/>
      <w:szCs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grassetto">
    <w:name w:val="Strong"/>
    <w:basedOn w:val="Carpredefinitoparagrafo"/>
    <w:uiPriority w:val="22"/>
    <w:qFormat/>
    <w:rPr>
      <w:b/>
      <w:bCs/>
    </w:rPr>
  </w:style>
  <w:style w:type="character" w:styleId="Collegamentoipertestuale">
    <w:name w:val="Hyperlink"/>
    <w:basedOn w:val="Carpredefinitoparagrafo"/>
    <w:rPr>
      <w:color w:val="0000FF"/>
      <w:u w:val="single"/>
    </w:rPr>
  </w:style>
  <w:style w:type="paragraph" w:styleId="Corpotesto">
    <w:name w:val="Body Text"/>
    <w:basedOn w:val="Normale"/>
    <w:pPr>
      <w:jc w:val="both"/>
    </w:pPr>
    <w:rPr>
      <w:rFonts w:ascii="Verdana" w:hAnsi="Verdana"/>
      <w:snapToGrid w:val="0"/>
      <w:sz w:val="20"/>
    </w:rPr>
  </w:style>
  <w:style w:type="paragraph" w:styleId="Intestazione">
    <w:name w:val="header"/>
    <w:basedOn w:val="Normale"/>
    <w:rsid w:val="00E4133B"/>
    <w:pPr>
      <w:tabs>
        <w:tab w:val="center" w:pos="4819"/>
        <w:tab w:val="right" w:pos="9638"/>
      </w:tabs>
    </w:pPr>
  </w:style>
  <w:style w:type="paragraph" w:styleId="Pidipagina">
    <w:name w:val="footer"/>
    <w:basedOn w:val="Normale"/>
    <w:rsid w:val="00E4133B"/>
    <w:pPr>
      <w:tabs>
        <w:tab w:val="center" w:pos="4819"/>
        <w:tab w:val="right" w:pos="9638"/>
      </w:tabs>
    </w:pPr>
  </w:style>
  <w:style w:type="paragraph" w:styleId="Paragrafoelenco">
    <w:name w:val="List Paragraph"/>
    <w:basedOn w:val="Normale"/>
    <w:uiPriority w:val="34"/>
    <w:qFormat/>
    <w:rsid w:val="00924FF3"/>
    <w:pPr>
      <w:ind w:left="720"/>
      <w:contextualSpacing/>
    </w:pPr>
  </w:style>
  <w:style w:type="paragraph" w:styleId="Rientrocorpodeltesto2">
    <w:name w:val="Body Text Indent 2"/>
    <w:basedOn w:val="Normale"/>
    <w:link w:val="Rientrocorpodeltesto2Carattere"/>
    <w:uiPriority w:val="99"/>
    <w:unhideWhenUsed/>
    <w:rsid w:val="00D87BA1"/>
    <w:pPr>
      <w:widowControl w:val="0"/>
      <w:autoSpaceDE w:val="0"/>
      <w:autoSpaceDN w:val="0"/>
      <w:spacing w:after="120" w:line="480" w:lineRule="auto"/>
      <w:ind w:left="283"/>
    </w:pPr>
    <w:rPr>
      <w:rFonts w:ascii="Arial" w:eastAsia="Arial" w:hAnsi="Arial" w:cs="Arial"/>
      <w:sz w:val="22"/>
      <w:szCs w:val="22"/>
      <w:lang w:val="en-US" w:eastAsia="en-US"/>
    </w:rPr>
  </w:style>
  <w:style w:type="character" w:customStyle="1" w:styleId="Rientrocorpodeltesto2Carattere">
    <w:name w:val="Rientro corpo del testo 2 Carattere"/>
    <w:basedOn w:val="Carpredefinitoparagrafo"/>
    <w:link w:val="Rientrocorpodeltesto2"/>
    <w:uiPriority w:val="99"/>
    <w:rsid w:val="00D87BA1"/>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2019-05-31T09:21:00Z</dcterms:created>
  <dcterms:modified xsi:type="dcterms:W3CDTF">2019-06-07T14:17:00Z</dcterms:modified>
</cp:coreProperties>
</file>