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2" w:rsidRPr="00B73CB2" w:rsidRDefault="0087793D" w:rsidP="00B73CB2">
      <w:pPr>
        <w:pStyle w:val="Default"/>
        <w:spacing w:line="276" w:lineRule="auto"/>
        <w:ind w:left="6096"/>
        <w:jc w:val="right"/>
        <w:rPr>
          <w:b/>
          <w:bCs/>
          <w:sz w:val="20"/>
          <w:szCs w:val="20"/>
        </w:rPr>
      </w:pPr>
      <w:r w:rsidRPr="00B73CB2">
        <w:rPr>
          <w:b/>
          <w:bCs/>
          <w:sz w:val="20"/>
          <w:szCs w:val="20"/>
        </w:rPr>
        <w:t xml:space="preserve">ALL’AREA </w:t>
      </w:r>
    </w:p>
    <w:p w:rsidR="0087793D" w:rsidRPr="00B73CB2" w:rsidRDefault="00B73CB2" w:rsidP="00B73CB2">
      <w:pPr>
        <w:pStyle w:val="Default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</w:t>
      </w:r>
      <w:r w:rsidR="00A6715E">
        <w:rPr>
          <w:rFonts w:cs="Times New Roman"/>
          <w:b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 xml:space="preserve">  </w:t>
      </w:r>
      <w:r w:rsidR="0087793D" w:rsidRPr="00B73CB2">
        <w:rPr>
          <w:rFonts w:cs="Times New Roman"/>
          <w:b/>
          <w:sz w:val="20"/>
          <w:szCs w:val="20"/>
        </w:rPr>
        <w:t xml:space="preserve">  SERVIZIO TERRITORIALE</w:t>
      </w:r>
      <w:r>
        <w:rPr>
          <w:rFonts w:cs="Times New Roman"/>
          <w:b/>
          <w:sz w:val="20"/>
          <w:szCs w:val="20"/>
        </w:rPr>
        <w:t xml:space="preserve"> </w:t>
      </w:r>
      <w:r w:rsidR="0087793D" w:rsidRPr="00B73CB2">
        <w:rPr>
          <w:rFonts w:cs="Times New Roman"/>
          <w:b/>
          <w:sz w:val="20"/>
          <w:szCs w:val="20"/>
        </w:rPr>
        <w:t xml:space="preserve"> AMMINISTRATIVO DI ORISTANO</w:t>
      </w:r>
    </w:p>
    <w:p w:rsidR="0087793D" w:rsidRPr="00B73CB2" w:rsidRDefault="0087793D">
      <w:pPr>
        <w:pStyle w:val="Default"/>
        <w:spacing w:line="276" w:lineRule="auto"/>
        <w:jc w:val="right"/>
        <w:rPr>
          <w:rFonts w:cs="Times New Roman"/>
          <w:sz w:val="20"/>
          <w:szCs w:val="20"/>
        </w:rPr>
      </w:pPr>
      <w:r w:rsidRPr="00B73CB2">
        <w:rPr>
          <w:rFonts w:cs="Times New Roman"/>
          <w:b/>
          <w:sz w:val="20"/>
          <w:szCs w:val="20"/>
        </w:rPr>
        <w:t xml:space="preserve">   VIA TEMPIO 11</w:t>
      </w:r>
    </w:p>
    <w:p w:rsidR="0087793D" w:rsidRDefault="0087793D">
      <w:pPr>
        <w:pStyle w:val="Default"/>
        <w:spacing w:line="276" w:lineRule="auto"/>
        <w:ind w:left="5664"/>
        <w:jc w:val="right"/>
        <w:rPr>
          <w:rFonts w:cs="Times New Roman"/>
        </w:rPr>
      </w:pPr>
      <w:r w:rsidRPr="00B73CB2">
        <w:rPr>
          <w:rFonts w:cs="Times New Roman"/>
          <w:b/>
          <w:sz w:val="20"/>
          <w:szCs w:val="20"/>
        </w:rPr>
        <w:t xml:space="preserve">       09170 ORISTANO</w:t>
      </w:r>
      <w:r>
        <w:rPr>
          <w:rFonts w:cs="Times New Roman"/>
          <w:b/>
          <w:sz w:val="22"/>
        </w:rPr>
        <w:t xml:space="preserve"> </w:t>
      </w:r>
    </w:p>
    <w:p w:rsidR="0087793D" w:rsidRDefault="0087793D">
      <w:pPr>
        <w:pStyle w:val="Default"/>
        <w:spacing w:line="360" w:lineRule="auto"/>
        <w:rPr>
          <w:rFonts w:cs="Times New Roman"/>
        </w:rPr>
      </w:pPr>
    </w:p>
    <w:p w:rsidR="0087793D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b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Oggetto: </w:t>
      </w:r>
      <w:r w:rsidRPr="00EC239B">
        <w:rPr>
          <w:rFonts w:cs="Times New Roman"/>
          <w:b/>
          <w:sz w:val="20"/>
          <w:szCs w:val="20"/>
        </w:rPr>
        <w:t xml:space="preserve">Domanda di contributo ai sensi dell’art. 5 della L.R. 7/2000 – Fondo Sociale </w:t>
      </w:r>
      <w:r w:rsidR="002C484E" w:rsidRPr="00EC239B">
        <w:rPr>
          <w:rFonts w:cs="Times New Roman"/>
          <w:b/>
          <w:sz w:val="20"/>
          <w:szCs w:val="20"/>
        </w:rPr>
        <w:t>Annualità</w:t>
      </w:r>
      <w:r w:rsidRPr="00EC239B">
        <w:rPr>
          <w:rFonts w:cs="Times New Roman"/>
          <w:b/>
          <w:sz w:val="20"/>
          <w:szCs w:val="20"/>
        </w:rPr>
        <w:t xml:space="preserve">  20</w:t>
      </w:r>
      <w:r w:rsidR="008B16D0" w:rsidRPr="00EC239B">
        <w:rPr>
          <w:rFonts w:cs="Times New Roman"/>
          <w:b/>
          <w:sz w:val="20"/>
          <w:szCs w:val="20"/>
        </w:rPr>
        <w:t>2</w:t>
      </w:r>
      <w:r w:rsidR="00501740" w:rsidRPr="00EC239B">
        <w:rPr>
          <w:rFonts w:cs="Times New Roman"/>
          <w:b/>
          <w:sz w:val="20"/>
          <w:szCs w:val="20"/>
        </w:rPr>
        <w:t>2</w:t>
      </w:r>
      <w:r w:rsidRPr="00EC239B">
        <w:rPr>
          <w:rFonts w:cs="Times New Roman"/>
          <w:b/>
          <w:sz w:val="20"/>
          <w:szCs w:val="20"/>
        </w:rPr>
        <w:t>.</w:t>
      </w:r>
    </w:p>
    <w:p w:rsidR="007C0476" w:rsidRPr="00EC239B" w:rsidRDefault="007C0476" w:rsidP="00B73CB2">
      <w:pPr>
        <w:pStyle w:val="Default"/>
        <w:spacing w:line="360" w:lineRule="auto"/>
        <w:ind w:left="-142"/>
        <w:jc w:val="both"/>
        <w:rPr>
          <w:rFonts w:cs="Times New Roman"/>
          <w:b/>
          <w:sz w:val="20"/>
          <w:szCs w:val="20"/>
        </w:rPr>
      </w:pP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Il/la sottoscritto/a_________________________________________________________ nat__ a ___________________________________</w:t>
      </w:r>
      <w:r w:rsidR="00702A6D" w:rsidRPr="00EC239B">
        <w:rPr>
          <w:rFonts w:cs="Times New Roman"/>
          <w:sz w:val="20"/>
          <w:szCs w:val="20"/>
        </w:rPr>
        <w:t>_____</w:t>
      </w:r>
      <w:r w:rsidRPr="00EC239B">
        <w:rPr>
          <w:rFonts w:cs="Times New Roman"/>
          <w:sz w:val="20"/>
          <w:szCs w:val="20"/>
        </w:rPr>
        <w:t>_ assegnatario dell’alloggio ERP di proprietà di codesta  Azienda sito in___________________________________________________________ via _____________________________________________________n°____ int. ____ piano ___ Tel._______________________e-mail________________</w:t>
      </w:r>
      <w:r w:rsidR="008C36C6" w:rsidRPr="00EC239B">
        <w:rPr>
          <w:rFonts w:cs="Times New Roman"/>
          <w:sz w:val="20"/>
          <w:szCs w:val="20"/>
        </w:rPr>
        <w:t>__</w:t>
      </w:r>
      <w:r w:rsidRPr="00EC239B">
        <w:rPr>
          <w:rFonts w:cs="Times New Roman"/>
          <w:sz w:val="20"/>
          <w:szCs w:val="20"/>
        </w:rPr>
        <w:t>___________</w:t>
      </w:r>
      <w:r w:rsidR="008C36C6" w:rsidRPr="00EC239B">
        <w:rPr>
          <w:rFonts w:cs="Times New Roman"/>
          <w:sz w:val="20"/>
          <w:szCs w:val="20"/>
        </w:rPr>
        <w:t>____</w:t>
      </w:r>
      <w:r w:rsidRPr="00EC239B">
        <w:rPr>
          <w:rFonts w:cs="Times New Roman"/>
          <w:sz w:val="20"/>
          <w:szCs w:val="20"/>
        </w:rPr>
        <w:t>__cod.</w:t>
      </w:r>
      <w:r w:rsidR="008C36C6" w:rsidRPr="00EC239B">
        <w:rPr>
          <w:rFonts w:cs="Times New Roman"/>
          <w:sz w:val="20"/>
          <w:szCs w:val="20"/>
        </w:rPr>
        <w:t xml:space="preserve"> </w:t>
      </w:r>
      <w:r w:rsidRPr="00EC239B">
        <w:rPr>
          <w:rFonts w:cs="Times New Roman"/>
          <w:sz w:val="20"/>
          <w:szCs w:val="20"/>
        </w:rPr>
        <w:t>Contratto _____</w:t>
      </w:r>
      <w:r w:rsidR="008C36C6" w:rsidRPr="00EC239B">
        <w:rPr>
          <w:rFonts w:cs="Times New Roman"/>
          <w:sz w:val="20"/>
          <w:szCs w:val="20"/>
        </w:rPr>
        <w:t>__</w:t>
      </w:r>
      <w:r w:rsidRPr="00EC239B">
        <w:rPr>
          <w:rFonts w:cs="Times New Roman"/>
          <w:sz w:val="20"/>
          <w:szCs w:val="20"/>
        </w:rPr>
        <w:t>_</w:t>
      </w:r>
      <w:r w:rsidR="008C36C6" w:rsidRPr="00EC239B">
        <w:rPr>
          <w:rFonts w:cs="Times New Roman"/>
          <w:sz w:val="20"/>
          <w:szCs w:val="20"/>
        </w:rPr>
        <w:t>.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</w:p>
    <w:p w:rsidR="0087793D" w:rsidRPr="00EC239B" w:rsidRDefault="0087793D" w:rsidP="00B73CB2">
      <w:pPr>
        <w:pStyle w:val="Default"/>
        <w:spacing w:line="360" w:lineRule="auto"/>
        <w:ind w:left="-142"/>
        <w:jc w:val="center"/>
        <w:rPr>
          <w:rFonts w:cs="Times New Roman"/>
          <w:b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>CHIEDE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che gli venga erogato il contributo a carico del fondo sociale previsto a favore degli assegnatari di alloggi di edilizia residenziale pubblica gestiti dall’AREA – Unità Territoriale di Oristano, trovandosi in una delle condizioni previste all’art. 1 del Bando 20</w:t>
      </w:r>
      <w:r w:rsidR="008B16D0" w:rsidRPr="00EC239B">
        <w:rPr>
          <w:rFonts w:cs="Times New Roman"/>
          <w:sz w:val="20"/>
          <w:szCs w:val="20"/>
        </w:rPr>
        <w:t>2</w:t>
      </w:r>
      <w:r w:rsidR="00501740" w:rsidRPr="00EC239B">
        <w:rPr>
          <w:rFonts w:cs="Times New Roman"/>
          <w:sz w:val="20"/>
          <w:szCs w:val="20"/>
        </w:rPr>
        <w:t>2.</w:t>
      </w:r>
      <w:r w:rsidRPr="00EC239B">
        <w:rPr>
          <w:rFonts w:cs="Times New Roman"/>
          <w:sz w:val="20"/>
          <w:szCs w:val="20"/>
        </w:rPr>
        <w:t xml:space="preserve">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>A tal fine,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dichiara (barrare le caselle che interessano)</w:t>
      </w:r>
      <w:r w:rsidRPr="00EC239B">
        <w:rPr>
          <w:rFonts w:cs="Times New Roman"/>
          <w:sz w:val="20"/>
          <w:szCs w:val="20"/>
        </w:rPr>
        <w:t xml:space="preserve"> :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di trovarsi nella seguente condizione prevista dall’art. 2 del Bando (segnare le voci che interessano):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B73CB2">
        <w:rPr>
          <w:rFonts w:cs="Times New Roman"/>
          <w:b/>
          <w:sz w:val="20"/>
          <w:szCs w:val="20"/>
        </w:rPr>
        <w:t>A</w:t>
      </w:r>
      <w:r w:rsidRPr="00EC239B">
        <w:rPr>
          <w:rFonts w:cs="Times New Roman"/>
          <w:sz w:val="20"/>
          <w:szCs w:val="20"/>
        </w:rPr>
        <w:t>) che il proprio nucleo familiare comprende soggetti disabili o affetti da gravi malattie croniche o terminali, comportanti grave ed effettivo disagio economico attestato dai Servizi Sociali del Comune di appartenenza;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B73CB2">
        <w:rPr>
          <w:rFonts w:cs="Times New Roman"/>
          <w:b/>
          <w:sz w:val="20"/>
          <w:szCs w:val="20"/>
        </w:rPr>
        <w:t>B</w:t>
      </w:r>
      <w:r w:rsidRPr="00EC239B">
        <w:rPr>
          <w:rFonts w:cs="Times New Roman"/>
          <w:sz w:val="20"/>
          <w:szCs w:val="20"/>
        </w:rPr>
        <w:t>) di pagare un canone annuo di concessione che, incrementato delle spese per servizi in autogestione o condominiali, eccede l’incidenza percentuale massima sul reddito indicata nella tabella A della L.R. 7/2000;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B73CB2">
        <w:rPr>
          <w:rFonts w:cs="Times New Roman"/>
          <w:b/>
          <w:sz w:val="20"/>
          <w:szCs w:val="20"/>
        </w:rPr>
        <w:t>C</w:t>
      </w:r>
      <w:r w:rsidRPr="00EC239B">
        <w:rPr>
          <w:rFonts w:cs="Times New Roman"/>
          <w:sz w:val="20"/>
          <w:szCs w:val="20"/>
        </w:rPr>
        <w:t>) di pagare canone annuo di concessione per l’anno 20</w:t>
      </w:r>
      <w:r w:rsidR="00EC239B">
        <w:rPr>
          <w:rFonts w:cs="Times New Roman"/>
          <w:sz w:val="20"/>
          <w:szCs w:val="20"/>
        </w:rPr>
        <w:t>22</w:t>
      </w:r>
      <w:r w:rsidRPr="00EC239B">
        <w:rPr>
          <w:rFonts w:cs="Times New Roman"/>
          <w:sz w:val="20"/>
          <w:szCs w:val="20"/>
        </w:rPr>
        <w:t xml:space="preserve"> che, incrementato delle spese per servizi in autogestione o condominiali, e degli oneri derivanti dal ripiano del debito maturato per le morosità pregresse, sia superiore all’incidenza percentuale massima sul reddito indicata nella tabella A della L.R. 7/2000.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□ che il proprio nucleo familiare, alla data della pubblicazione del bando, era composto come segue: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________________________________________ nato a ___________________ il ___________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________________________________________ nato a ___________________ il ___________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________________________________________ nato a ___________________ il ___________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________________________________________ nato a ___________________ il ___________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________________________________________ nato a ___________________ il ___________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________________________________________ nato a ___________________ il ___________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________________________________________ nato a ___________________ il ___________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________________________________________ nato a ___________________ il ___________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________________________________________ nato a ___________________ il ___________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□ che nel proprio nucleo familiare sono presenti portatori di handicap riconosciuto dagli enti competenti (allegare </w:t>
      </w:r>
      <w:r w:rsidRPr="00EC239B">
        <w:rPr>
          <w:rFonts w:cs="Times New Roman"/>
          <w:sz w:val="20"/>
          <w:szCs w:val="20"/>
        </w:rPr>
        <w:lastRenderedPageBreak/>
        <w:t xml:space="preserve">documentazione attestante la percentuale di invalidità);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□ che il nucleo familiare richiedente comprende minori privi di un genitore;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□ che il nucleo familiare richiedente comprende minori privi di entrambi i genitori;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□ che l’importo non corrisposto per spese condominiali o di autogestione rilevato alla data del  31 dicembre 20</w:t>
      </w:r>
      <w:r w:rsidR="008B16D0" w:rsidRPr="00EC239B">
        <w:rPr>
          <w:rFonts w:cs="Times New Roman"/>
          <w:sz w:val="20"/>
          <w:szCs w:val="20"/>
        </w:rPr>
        <w:t>2</w:t>
      </w:r>
      <w:r w:rsidR="00F71E91">
        <w:rPr>
          <w:rFonts w:cs="Times New Roman"/>
          <w:sz w:val="20"/>
          <w:szCs w:val="20"/>
        </w:rPr>
        <w:t>1</w:t>
      </w:r>
      <w:r w:rsidRPr="00EC239B">
        <w:rPr>
          <w:rFonts w:cs="Times New Roman"/>
          <w:sz w:val="20"/>
          <w:szCs w:val="20"/>
        </w:rPr>
        <w:t xml:space="preserve"> è pari a €</w:t>
      </w:r>
      <w:r w:rsidR="00DC50DA">
        <w:rPr>
          <w:rFonts w:cs="Times New Roman"/>
          <w:sz w:val="20"/>
          <w:szCs w:val="20"/>
        </w:rPr>
        <w:t xml:space="preserve"> </w:t>
      </w:r>
      <w:r w:rsidRPr="00EC239B">
        <w:rPr>
          <w:rFonts w:cs="Times New Roman"/>
          <w:sz w:val="20"/>
          <w:szCs w:val="20"/>
        </w:rPr>
        <w:t xml:space="preserve">_____________________ (allegare attestazione dell'amministratore o del caposcala);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□ che in data ____________ ha sottoscritto con l’Azienda apposito atto di riconoscimento del debito con piano di rientro per le morosità maturate al 31 dicembre 20</w:t>
      </w:r>
      <w:r w:rsidR="008B16D0" w:rsidRPr="00EC239B">
        <w:rPr>
          <w:rFonts w:cs="Times New Roman"/>
          <w:sz w:val="20"/>
          <w:szCs w:val="20"/>
        </w:rPr>
        <w:t>2</w:t>
      </w:r>
      <w:r w:rsidR="00F71E91">
        <w:rPr>
          <w:rFonts w:cs="Times New Roman"/>
          <w:sz w:val="20"/>
          <w:szCs w:val="20"/>
        </w:rPr>
        <w:t>1</w:t>
      </w:r>
      <w:r w:rsidRPr="00EC239B">
        <w:rPr>
          <w:rFonts w:cs="Times New Roman"/>
          <w:sz w:val="20"/>
          <w:szCs w:val="20"/>
        </w:rPr>
        <w:t>;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□  di partecipare al presente bando per la prima volta;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Allega alla presente la seguente documentazione: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Data_____________________________</w:t>
      </w:r>
      <w:r w:rsidRPr="00EC239B">
        <w:rPr>
          <w:rFonts w:cs="Times New Roman"/>
          <w:sz w:val="20"/>
          <w:szCs w:val="20"/>
        </w:rPr>
        <w:tab/>
      </w:r>
      <w:r w:rsidRPr="00EC239B">
        <w:rPr>
          <w:rFonts w:cs="Times New Roman"/>
          <w:sz w:val="20"/>
          <w:szCs w:val="20"/>
        </w:rPr>
        <w:tab/>
      </w:r>
      <w:r w:rsidRPr="00EC239B">
        <w:rPr>
          <w:rFonts w:cs="Times New Roman"/>
          <w:sz w:val="20"/>
          <w:szCs w:val="20"/>
        </w:rPr>
        <w:tab/>
        <w:t>Firma_______________________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>Informativa ai sensi dell’articolo 13 del Regolamento UE n. 2016/679</w:t>
      </w:r>
      <w:r w:rsidRPr="00EC239B">
        <w:rPr>
          <w:rFonts w:cs="Times New Roman"/>
          <w:sz w:val="20"/>
          <w:szCs w:val="20"/>
        </w:rPr>
        <w:t>.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b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>Oggetto del trattamento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Il Titolare tratta i dati personali, identificativi (in particolare, nome, cognome, indirizzo, email, numero di telefono, , etc.), relativi alla salute, da Lei comunicati (in seguito, “Dati Personali” o anche “Dati”).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b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>Finalità e basi giuridiche del trattamento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Ai sensi dell’articolo 6, comma 7, lett. E del Regolamento UE n. 2016/679 dell’articolo 2-sexies del D. Lgs 101/2018 lett. m), i  dati  forniti  saranno  trattati  per  le  finalità  istituzionali  relative  alla  procedura  di cui all’art. 5 della legge regionale n. 7 del 5 luglio 2000, di  concessione  dei  contributi a favore degli assegnatari di alloggi di edilizia residenziale pubblica che non possono sostenere il pagamento del canone d’uso, il rimborso all’Azienda delle spese di amministrazione, gestione e manutenzione del patrimonio e le spese dipendenti da eventuali servizi prestati dall’ente, nonché gli oneri dipendenti da situazioni di morosità e quelli condominiali.  Il  conferimento  dei  dati  personali  richiesti  è  obbligatorio  ai  fini  dell’accettazione  delle  domande  di partecipazione alla procedura di cui sopra.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b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>Accesso ai Dati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I Dati Suoi e dei componenti del Suo nucleo familiare potranno essere resi accessibili per le finalità di cui sopra a: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dipendenti e/o collaboratori del Titolare, nella loro qualità di incaricati del trattamento e/o amministratori di sistema;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fornitori dei servizi di gestione documentale nominati responsabili del trattamento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b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 xml:space="preserve">Comunicazione dei Dati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I Dati di cui ai punti precedenti possono essere comunicati, anche senza Suo consenso, a organi di controllo, quali comuni ed, in particolare, ai Servizi sociali del Comune di residenza, che li tratteranno in qualità di autonomi titolari del trattamento per finalità istituzionali e/o in forza di legge. I Suoi Dati possono essere altresì comunicati a soggetti terzi (avvocati.), in qualità di autonomi titolari del trattamento, per lo svolgimento di attività strumentali alle finalità di cui sopra e controinteressati nel caso di accesso agli atti.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b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 xml:space="preserve">Diritti dell’interessato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Il Titolare La informa che, in qualità di soggetto interessato, se non ricorrono le limitazioni previste dalla legge, ha il diritto di: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lastRenderedPageBreak/>
        <w:t>ottenere  l’accesso ai propri dati - art. 15 GDPR;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ottenere, senza ingiustificato ritardo, l’aggiornamento e la rettifica dei dati inesatti ovvero, quando vi ha interesse, l’integrazione dei dati incompleti (rettifica - art 16 GDPR);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ottenere la cancellazione, la trasformazione in forma anonima o il blocco dei dati (art. 17 GDPR);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ottenere la limitazione del trattamento  (limitazione - art. 18 GDPR);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ricevere, qualora il trattamento sia effettuato con mezzi automatici, senza impedimenti e in un formato strutturato, di uso comune e leggibile i dati personali che La riguardano per trasmetterli ad altro titolare o – se tecnicamente fattibile – di ottenere la trasmissione diretta da parte del Titolare ad altro titolare (portabilità - art. 20 GDPR);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proporre reclamo all’Autorità Garante per la Protezione dei Dati Personali.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b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>Modalità di esercizio dei diritti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Potrà in qualsiasi momento esercitare tali diritti: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inviando una raccomandata A.R. all’indirizzo AZIENDA REGIONALE PER L'EDILIZIA ABITATIVA (AREA) Via Cesare Battisti, 6 - 09123 Cagliari;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inviando una mail a PEC area@pec.area.sardegna.it – Mail: area@area.sardegna.it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telefonando al numero Telefono 070-20071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Titolare e responsabile della protezione dei dati</w:t>
      </w:r>
    </w:p>
    <w:p w:rsidR="00330F4B" w:rsidRPr="00EC239B" w:rsidRDefault="00330F4B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>Il titolare del trattamento è</w:t>
      </w:r>
      <w:r w:rsidRPr="00EC239B">
        <w:rPr>
          <w:rFonts w:cs="Times New Roman"/>
          <w:sz w:val="20"/>
          <w:szCs w:val="20"/>
        </w:rPr>
        <w:t xml:space="preserve">: </w:t>
      </w:r>
    </w:p>
    <w:p w:rsidR="00330F4B" w:rsidRPr="00EC239B" w:rsidRDefault="00330F4B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 AZIENDA REGIONALE PER L'EDILIZIA ABITATI</w:t>
      </w:r>
      <w:r w:rsidR="00D92D4D" w:rsidRPr="00EC239B">
        <w:rPr>
          <w:rFonts w:cs="Times New Roman"/>
          <w:sz w:val="20"/>
          <w:szCs w:val="20"/>
        </w:rPr>
        <w:t xml:space="preserve">VA (AREA) in persona del legale </w:t>
      </w:r>
      <w:r w:rsidRPr="00EC239B">
        <w:rPr>
          <w:rFonts w:cs="Times New Roman"/>
          <w:sz w:val="20"/>
          <w:szCs w:val="20"/>
        </w:rPr>
        <w:t>rappresentante pro tempore.</w:t>
      </w:r>
    </w:p>
    <w:p w:rsidR="00EC6C2A" w:rsidRPr="00EC239B" w:rsidRDefault="00EC6C2A" w:rsidP="00B73CB2">
      <w:pPr>
        <w:pStyle w:val="Default"/>
        <w:spacing w:line="360" w:lineRule="auto"/>
        <w:ind w:left="-142"/>
        <w:jc w:val="both"/>
        <w:rPr>
          <w:rFonts w:cs="Times New Roman"/>
          <w:b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 xml:space="preserve">Responsabile per la protezione dei Dati (RDP) </w:t>
      </w:r>
    </w:p>
    <w:p w:rsidR="00EC6C2A" w:rsidRPr="00EC239B" w:rsidRDefault="00EC6C2A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Il Responsabile della Protezione dei dati (RDP) nominato è: </w:t>
      </w:r>
    </w:p>
    <w:p w:rsidR="00EC6C2A" w:rsidRPr="00EC239B" w:rsidRDefault="00EC6C2A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 Dott. Alessandro Inghilleri (DPGR n. 47 del 23.05.2018, Delibera A.U. n. 85 del 24.05.2018); </w:t>
      </w:r>
    </w:p>
    <w:p w:rsidR="00EC6C2A" w:rsidRPr="00EC239B" w:rsidRDefault="00EC6C2A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 indirizzo: Cagliari (09123) Viale Trieste 186 </w:t>
      </w:r>
    </w:p>
    <w:p w:rsidR="00EC6C2A" w:rsidRPr="00EC239B" w:rsidRDefault="00EC6C2A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 telefono: </w:t>
      </w:r>
      <w:r w:rsidR="00330F4B" w:rsidRPr="00EC239B">
        <w:rPr>
          <w:rFonts w:cs="Times New Roman"/>
          <w:sz w:val="20"/>
          <w:szCs w:val="20"/>
        </w:rPr>
        <w:t>070 606 5735</w:t>
      </w:r>
    </w:p>
    <w:p w:rsidR="00EC6C2A" w:rsidRPr="00EC239B" w:rsidRDefault="00EC6C2A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 e-mail: rpd@regione.sardegna.it </w:t>
      </w:r>
    </w:p>
    <w:p w:rsidR="00EC6C2A" w:rsidRPr="00EC239B" w:rsidRDefault="00EC6C2A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 xml:space="preserve"> PEC: rpd@pec.regione.sardegna.it 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Ai sensi dell’art. 13 del Regolamento UE n. 2016/679, il sottoscritto/a dichiara di aver preso visione della presente informativa e di aver fatto prendere visione della stessa agli altri soggetti facenti parte del nucleo familiare e di essere stato debitamente informato della possibilità di prendere visione dell’informativa generale sulla privacy pubblicata sul sito web istituzionale di AREA (www.area.sardegna.it).</w:t>
      </w: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</w:p>
    <w:p w:rsidR="0087793D" w:rsidRPr="00EC239B" w:rsidRDefault="0087793D" w:rsidP="00B73CB2">
      <w:pPr>
        <w:pStyle w:val="Default"/>
        <w:spacing w:line="360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sz w:val="20"/>
          <w:szCs w:val="20"/>
        </w:rPr>
        <w:t>Data______________________</w:t>
      </w:r>
      <w:r w:rsidR="00D92D4D" w:rsidRPr="00EC239B">
        <w:rPr>
          <w:rFonts w:cs="Times New Roman"/>
          <w:sz w:val="20"/>
          <w:szCs w:val="20"/>
        </w:rPr>
        <w:t xml:space="preserve"> </w:t>
      </w:r>
      <w:r w:rsidRPr="00EC239B">
        <w:rPr>
          <w:rFonts w:cs="Times New Roman"/>
          <w:sz w:val="20"/>
          <w:szCs w:val="20"/>
        </w:rPr>
        <w:tab/>
      </w:r>
      <w:r w:rsidRPr="00EC239B">
        <w:rPr>
          <w:rFonts w:cs="Times New Roman"/>
          <w:sz w:val="20"/>
          <w:szCs w:val="20"/>
        </w:rPr>
        <w:tab/>
      </w:r>
      <w:r w:rsidRPr="00EC239B">
        <w:rPr>
          <w:rFonts w:cs="Times New Roman"/>
          <w:sz w:val="20"/>
          <w:szCs w:val="20"/>
        </w:rPr>
        <w:tab/>
        <w:t>Firma____</w:t>
      </w:r>
      <w:r w:rsidR="00D92D4D" w:rsidRPr="00EC239B">
        <w:rPr>
          <w:rFonts w:cs="Times New Roman"/>
          <w:sz w:val="20"/>
          <w:szCs w:val="20"/>
        </w:rPr>
        <w:t>____________</w:t>
      </w:r>
      <w:r w:rsidRPr="00EC239B">
        <w:rPr>
          <w:rFonts w:cs="Times New Roman"/>
          <w:sz w:val="20"/>
          <w:szCs w:val="20"/>
        </w:rPr>
        <w:t>___________________</w:t>
      </w:r>
    </w:p>
    <w:p w:rsidR="0087793D" w:rsidRPr="00EC239B" w:rsidRDefault="0087793D" w:rsidP="00B73CB2">
      <w:pPr>
        <w:pStyle w:val="Default"/>
        <w:spacing w:line="276" w:lineRule="auto"/>
        <w:ind w:left="-142"/>
        <w:jc w:val="both"/>
        <w:rPr>
          <w:rFonts w:cs="Times New Roman"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 xml:space="preserve">N.B. Se la dichiarazione non viene sottoscritta in presenza del dipendente addetto è necessario allegare la fotocopia di un documento di identità dell'interessato ai sensi dell'art.38 comma 3 del D.P.R.28/12/2000 n° 445 </w:t>
      </w:r>
    </w:p>
    <w:p w:rsidR="0087793D" w:rsidRPr="00EC239B" w:rsidRDefault="0087793D" w:rsidP="00B73CB2">
      <w:pPr>
        <w:pStyle w:val="Default"/>
        <w:spacing w:line="276" w:lineRule="auto"/>
        <w:ind w:left="-142"/>
        <w:jc w:val="both"/>
        <w:rPr>
          <w:rFonts w:cs="Times New Roman"/>
          <w:b/>
          <w:sz w:val="20"/>
          <w:szCs w:val="20"/>
        </w:rPr>
      </w:pPr>
      <w:r w:rsidRPr="00EC239B">
        <w:rPr>
          <w:rFonts w:cs="Times New Roman"/>
          <w:b/>
          <w:sz w:val="20"/>
          <w:szCs w:val="20"/>
        </w:rPr>
        <w:t xml:space="preserve">ISTRUZIONI PER L'INVIO DEL MODULO </w:t>
      </w:r>
    </w:p>
    <w:p w:rsidR="00356169" w:rsidRPr="00EC239B" w:rsidRDefault="00356169" w:rsidP="00B73CB2">
      <w:pPr>
        <w:pStyle w:val="Default"/>
        <w:spacing w:line="276" w:lineRule="auto"/>
        <w:ind w:left="-142" w:right="-143"/>
        <w:jc w:val="both"/>
        <w:rPr>
          <w:b/>
          <w:sz w:val="20"/>
          <w:szCs w:val="20"/>
        </w:rPr>
      </w:pPr>
      <w:r w:rsidRPr="00EC239B">
        <w:rPr>
          <w:b/>
          <w:sz w:val="20"/>
          <w:szCs w:val="20"/>
        </w:rPr>
        <w:t xml:space="preserve">Il presente modulo compilato e sottoscritto in ogni sua parte e corredato della documentazione richiesta, deve essere trasmesso al protocollo del Servizio </w:t>
      </w:r>
      <w:r w:rsidR="00513937">
        <w:rPr>
          <w:b/>
          <w:sz w:val="20"/>
          <w:szCs w:val="20"/>
        </w:rPr>
        <w:t>T</w:t>
      </w:r>
      <w:r w:rsidRPr="00EC239B">
        <w:rPr>
          <w:b/>
          <w:sz w:val="20"/>
          <w:szCs w:val="20"/>
        </w:rPr>
        <w:t xml:space="preserve">erritoriale </w:t>
      </w:r>
      <w:r w:rsidR="00513937">
        <w:rPr>
          <w:b/>
          <w:sz w:val="20"/>
          <w:szCs w:val="20"/>
        </w:rPr>
        <w:t>A</w:t>
      </w:r>
      <w:r w:rsidRPr="00EC239B">
        <w:rPr>
          <w:b/>
          <w:sz w:val="20"/>
          <w:szCs w:val="20"/>
        </w:rPr>
        <w:t>mministrativo di Oristano entro 60 giorni dalla data di pubblicazione del Bando sul sito internet di AREA (verificare alla sezione Bandi e Gare – Fondo sociale</w:t>
      </w:r>
      <w:r w:rsidR="00513937">
        <w:rPr>
          <w:b/>
          <w:sz w:val="20"/>
          <w:szCs w:val="20"/>
        </w:rPr>
        <w:t xml:space="preserve"> Unità Territoriale di Oristano</w:t>
      </w:r>
      <w:r w:rsidRPr="00EC239B">
        <w:rPr>
          <w:b/>
          <w:sz w:val="20"/>
          <w:szCs w:val="20"/>
        </w:rPr>
        <w:t>):</w:t>
      </w:r>
    </w:p>
    <w:p w:rsidR="00356169" w:rsidRPr="00EC239B" w:rsidRDefault="00356169" w:rsidP="00B73CB2">
      <w:pPr>
        <w:pStyle w:val="Default"/>
        <w:numPr>
          <w:ilvl w:val="0"/>
          <w:numId w:val="5"/>
        </w:numPr>
        <w:spacing w:line="276" w:lineRule="auto"/>
        <w:ind w:left="-142" w:right="-143"/>
        <w:jc w:val="both"/>
        <w:rPr>
          <w:b/>
          <w:sz w:val="20"/>
          <w:szCs w:val="20"/>
        </w:rPr>
      </w:pPr>
      <w:r w:rsidRPr="00EC239B">
        <w:rPr>
          <w:b/>
          <w:sz w:val="20"/>
          <w:szCs w:val="20"/>
        </w:rPr>
        <w:t xml:space="preserve">  via email al seguente indirizzo di posta elettronica: protocollo.oristano@area.sardegna.it. </w:t>
      </w:r>
    </w:p>
    <w:p w:rsidR="00356169" w:rsidRPr="00EC239B" w:rsidRDefault="00356169" w:rsidP="00B73CB2">
      <w:pPr>
        <w:pStyle w:val="Default"/>
        <w:spacing w:line="276" w:lineRule="auto"/>
        <w:ind w:left="-142" w:right="-143"/>
        <w:jc w:val="both"/>
        <w:rPr>
          <w:b/>
          <w:sz w:val="20"/>
          <w:szCs w:val="20"/>
        </w:rPr>
      </w:pPr>
      <w:r w:rsidRPr="00EC239B">
        <w:rPr>
          <w:b/>
          <w:sz w:val="20"/>
          <w:szCs w:val="20"/>
        </w:rPr>
        <w:t xml:space="preserve">2 - via P.E.C. al seguente indirizzo: </w:t>
      </w:r>
      <w:hyperlink r:id="rId5" w:history="1">
        <w:r w:rsidRPr="00EC239B">
          <w:rPr>
            <w:rStyle w:val="Collegamentoipertestuale"/>
            <w:b/>
            <w:sz w:val="20"/>
            <w:szCs w:val="20"/>
          </w:rPr>
          <w:t>area@pec.area.sardegna.it</w:t>
        </w:r>
      </w:hyperlink>
    </w:p>
    <w:p w:rsidR="00356169" w:rsidRPr="00EC239B" w:rsidRDefault="00356169" w:rsidP="00B73CB2">
      <w:pPr>
        <w:pStyle w:val="Default"/>
        <w:spacing w:line="276" w:lineRule="auto"/>
        <w:ind w:left="-142" w:right="-143"/>
        <w:jc w:val="both"/>
        <w:rPr>
          <w:rFonts w:cs="Times New Roman"/>
          <w:b/>
          <w:sz w:val="20"/>
          <w:szCs w:val="20"/>
        </w:rPr>
      </w:pPr>
      <w:r w:rsidRPr="00EC239B">
        <w:rPr>
          <w:b/>
          <w:sz w:val="20"/>
          <w:szCs w:val="20"/>
        </w:rPr>
        <w:t>3 - via posta (farà fede il timbro postale) a: AREA Servizio Territoriale Amministrativo</w:t>
      </w:r>
    </w:p>
    <w:p w:rsidR="0087793D" w:rsidRPr="00356169" w:rsidRDefault="0087793D" w:rsidP="00B73CB2">
      <w:pPr>
        <w:pStyle w:val="Default"/>
        <w:spacing w:line="276" w:lineRule="auto"/>
        <w:ind w:left="-142" w:right="-143"/>
        <w:jc w:val="both"/>
        <w:rPr>
          <w:rFonts w:cs="Times New Roman"/>
          <w:b/>
        </w:rPr>
      </w:pPr>
      <w:r w:rsidRPr="00EC239B">
        <w:rPr>
          <w:rFonts w:cs="Times New Roman"/>
          <w:b/>
          <w:sz w:val="20"/>
          <w:szCs w:val="20"/>
        </w:rPr>
        <w:t>di Oristano - Settore contenzioso</w:t>
      </w:r>
      <w:r w:rsidR="00A473E2" w:rsidRPr="00EC239B">
        <w:rPr>
          <w:rFonts w:cs="Times New Roman"/>
          <w:b/>
          <w:sz w:val="20"/>
          <w:szCs w:val="20"/>
        </w:rPr>
        <w:t xml:space="preserve"> -</w:t>
      </w:r>
      <w:r w:rsidRPr="00EC239B">
        <w:rPr>
          <w:rFonts w:cs="Times New Roman"/>
          <w:b/>
          <w:sz w:val="20"/>
          <w:szCs w:val="20"/>
        </w:rPr>
        <w:t xml:space="preserve"> Via Tempio 11 – 09170 Oristano</w:t>
      </w:r>
      <w:r w:rsidRPr="00356169">
        <w:rPr>
          <w:rFonts w:cs="Times New Roman"/>
          <w:b/>
          <w:sz w:val="22"/>
        </w:rPr>
        <w:t>.</w:t>
      </w:r>
    </w:p>
    <w:sectPr w:rsidR="0087793D" w:rsidRPr="00356169" w:rsidSect="00B73CB2">
      <w:type w:val="continuous"/>
      <w:pgSz w:w="11906" w:h="16838"/>
      <w:pgMar w:top="851" w:right="849" w:bottom="1418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"/>
      <w:lvlJc w:val="left"/>
      <w:pPr>
        <w:ind w:left="358" w:hanging="358"/>
      </w:pPr>
      <w:rPr>
        <w:rFonts w:ascii="Symbol" w:eastAsia="Times New Roman" w:hAnsi="Symbol"/>
      </w:rPr>
    </w:lvl>
    <w:lvl w:ilvl="1">
      <w:numFmt w:val="bullet"/>
      <w:lvlText w:val="•"/>
      <w:lvlJc w:val="left"/>
      <w:pPr>
        <w:ind w:left="1442" w:hanging="358"/>
      </w:pPr>
      <w:rPr>
        <w:rFonts w:ascii="Times New Roman" w:eastAsia="Times New Roman" w:hAnsi="Times New Roman"/>
      </w:rPr>
    </w:lvl>
    <w:lvl w:ilvl="2">
      <w:numFmt w:val="bullet"/>
      <w:lvlText w:val="•"/>
      <w:lvlJc w:val="left"/>
      <w:pPr>
        <w:ind w:left="2424" w:hanging="358"/>
      </w:pPr>
      <w:rPr>
        <w:rFonts w:ascii="Times New Roman" w:eastAsia="Times New Roman" w:hAnsi="Times New Roman"/>
      </w:rPr>
    </w:lvl>
    <w:lvl w:ilvl="3">
      <w:numFmt w:val="bullet"/>
      <w:lvlText w:val="•"/>
      <w:lvlJc w:val="left"/>
      <w:pPr>
        <w:ind w:left="3407" w:hanging="358"/>
      </w:pPr>
      <w:rPr>
        <w:rFonts w:ascii="Times New Roman" w:eastAsia="Times New Roman" w:hAnsi="Times New Roman"/>
      </w:rPr>
    </w:lvl>
    <w:lvl w:ilvl="4">
      <w:numFmt w:val="bullet"/>
      <w:lvlText w:val="•"/>
      <w:lvlJc w:val="left"/>
      <w:pPr>
        <w:ind w:left="4389" w:hanging="358"/>
      </w:pPr>
      <w:rPr>
        <w:rFonts w:ascii="Times New Roman" w:eastAsia="Times New Roman" w:hAnsi="Times New Roman"/>
      </w:rPr>
    </w:lvl>
    <w:lvl w:ilvl="5">
      <w:numFmt w:val="bullet"/>
      <w:lvlText w:val="•"/>
      <w:lvlJc w:val="left"/>
      <w:pPr>
        <w:ind w:left="5372" w:hanging="358"/>
      </w:pPr>
      <w:rPr>
        <w:rFonts w:ascii="Times New Roman" w:eastAsia="Times New Roman" w:hAnsi="Times New Roman"/>
      </w:rPr>
    </w:lvl>
    <w:lvl w:ilvl="6">
      <w:numFmt w:val="bullet"/>
      <w:lvlText w:val="•"/>
      <w:lvlJc w:val="left"/>
      <w:pPr>
        <w:ind w:left="6354" w:hanging="358"/>
      </w:pPr>
      <w:rPr>
        <w:rFonts w:ascii="Times New Roman" w:eastAsia="Times New Roman" w:hAnsi="Times New Roman"/>
      </w:rPr>
    </w:lvl>
    <w:lvl w:ilvl="7">
      <w:numFmt w:val="bullet"/>
      <w:lvlText w:val="•"/>
      <w:lvlJc w:val="left"/>
      <w:pPr>
        <w:ind w:left="7336" w:hanging="358"/>
      </w:pPr>
      <w:rPr>
        <w:rFonts w:ascii="Times New Roman" w:eastAsia="Times New Roman" w:hAnsi="Times New Roman"/>
      </w:rPr>
    </w:lvl>
    <w:lvl w:ilvl="8">
      <w:numFmt w:val="bullet"/>
      <w:lvlText w:val="•"/>
      <w:lvlJc w:val="left"/>
      <w:pPr>
        <w:ind w:left="8319" w:hanging="358"/>
      </w:pPr>
      <w:rPr>
        <w:rFonts w:ascii="Times New Roman" w:eastAsia="Times New Roman" w:hAnsi="Times New Roman"/>
      </w:rPr>
    </w:lvl>
  </w:abstractNum>
  <w:abstractNum w:abstractNumId="1">
    <w:nsid w:val="00000002"/>
    <w:multiLevelType w:val="multilevel"/>
    <w:tmpl w:val="00000002"/>
    <w:lvl w:ilvl="0">
      <w:numFmt w:val="bullet"/>
      <w:lvlText w:val=""/>
      <w:lvlJc w:val="left"/>
      <w:pPr>
        <w:ind w:left="819" w:hanging="356"/>
      </w:pPr>
      <w:rPr>
        <w:rFonts w:ascii="Symbol" w:eastAsia="Times New Roman" w:hAnsi="Symbol"/>
      </w:rPr>
    </w:lvl>
    <w:lvl w:ilvl="1">
      <w:numFmt w:val="bullet"/>
      <w:lvlText w:val="•"/>
      <w:lvlJc w:val="left"/>
      <w:pPr>
        <w:ind w:left="1848" w:hanging="356"/>
      </w:pPr>
      <w:rPr>
        <w:rFonts w:ascii="Times New Roman" w:eastAsia="Times New Roman" w:hAnsi="Times New Roman"/>
      </w:rPr>
    </w:lvl>
    <w:lvl w:ilvl="2">
      <w:numFmt w:val="bullet"/>
      <w:lvlText w:val="•"/>
      <w:lvlJc w:val="left"/>
      <w:pPr>
        <w:ind w:left="2877" w:hanging="356"/>
      </w:pPr>
      <w:rPr>
        <w:rFonts w:ascii="Times New Roman" w:eastAsia="Times New Roman" w:hAnsi="Times New Roman"/>
      </w:rPr>
    </w:lvl>
    <w:lvl w:ilvl="3">
      <w:numFmt w:val="bullet"/>
      <w:lvlText w:val="•"/>
      <w:lvlJc w:val="left"/>
      <w:pPr>
        <w:ind w:left="3905" w:hanging="356"/>
      </w:pPr>
      <w:rPr>
        <w:rFonts w:ascii="Times New Roman" w:eastAsia="Times New Roman" w:hAnsi="Times New Roman"/>
      </w:rPr>
    </w:lvl>
    <w:lvl w:ilvl="4">
      <w:numFmt w:val="bullet"/>
      <w:lvlText w:val="•"/>
      <w:lvlJc w:val="left"/>
      <w:pPr>
        <w:ind w:left="4934" w:hanging="356"/>
      </w:pPr>
      <w:rPr>
        <w:rFonts w:ascii="Times New Roman" w:eastAsia="Times New Roman" w:hAnsi="Times New Roman"/>
      </w:rPr>
    </w:lvl>
    <w:lvl w:ilvl="5">
      <w:numFmt w:val="bullet"/>
      <w:lvlText w:val="•"/>
      <w:lvlJc w:val="left"/>
      <w:pPr>
        <w:ind w:left="5963" w:hanging="356"/>
      </w:pPr>
      <w:rPr>
        <w:rFonts w:ascii="Times New Roman" w:eastAsia="Times New Roman" w:hAnsi="Times New Roman"/>
      </w:rPr>
    </w:lvl>
    <w:lvl w:ilvl="6">
      <w:numFmt w:val="bullet"/>
      <w:lvlText w:val="•"/>
      <w:lvlJc w:val="left"/>
      <w:pPr>
        <w:ind w:left="6991" w:hanging="356"/>
      </w:pPr>
      <w:rPr>
        <w:rFonts w:ascii="Times New Roman" w:eastAsia="Times New Roman" w:hAnsi="Times New Roman"/>
      </w:rPr>
    </w:lvl>
    <w:lvl w:ilvl="7">
      <w:numFmt w:val="bullet"/>
      <w:lvlText w:val="•"/>
      <w:lvlJc w:val="left"/>
      <w:pPr>
        <w:ind w:left="8020" w:hanging="356"/>
      </w:pPr>
      <w:rPr>
        <w:rFonts w:ascii="Times New Roman" w:eastAsia="Times New Roman" w:hAnsi="Times New Roman"/>
      </w:rPr>
    </w:lvl>
    <w:lvl w:ilvl="8">
      <w:numFmt w:val="bullet"/>
      <w:lvlText w:val="•"/>
      <w:lvlJc w:val="left"/>
      <w:pPr>
        <w:ind w:left="9049" w:hanging="356"/>
      </w:pPr>
      <w:rPr>
        <w:rFonts w:ascii="Times New Roman" w:eastAsia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1E514F13"/>
    <w:multiLevelType w:val="hybridMultilevel"/>
    <w:tmpl w:val="01B6FE0E"/>
    <w:lvl w:ilvl="0" w:tplc="C2B0855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B7702EA"/>
    <w:multiLevelType w:val="hybridMultilevel"/>
    <w:tmpl w:val="BAB42FDE"/>
    <w:lvl w:ilvl="0" w:tplc="7FCC55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948F6"/>
    <w:rsid w:val="002C484E"/>
    <w:rsid w:val="00330F4B"/>
    <w:rsid w:val="00356169"/>
    <w:rsid w:val="003948F6"/>
    <w:rsid w:val="003A5515"/>
    <w:rsid w:val="00501740"/>
    <w:rsid w:val="00513937"/>
    <w:rsid w:val="00702A6D"/>
    <w:rsid w:val="007C0476"/>
    <w:rsid w:val="0087793D"/>
    <w:rsid w:val="008B16D0"/>
    <w:rsid w:val="008B76B6"/>
    <w:rsid w:val="008C36C6"/>
    <w:rsid w:val="00923B7C"/>
    <w:rsid w:val="00991223"/>
    <w:rsid w:val="00A473E2"/>
    <w:rsid w:val="00A6715E"/>
    <w:rsid w:val="00B73CB2"/>
    <w:rsid w:val="00D92D4D"/>
    <w:rsid w:val="00DC50DA"/>
    <w:rsid w:val="00EC239B"/>
    <w:rsid w:val="00EC6C2A"/>
    <w:rsid w:val="00F71E91"/>
    <w:rsid w:val="00FC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200" w:line="276" w:lineRule="auto"/>
    </w:pPr>
    <w:rPr>
      <w:rFonts w:cs="Calibri"/>
      <w:sz w:val="22"/>
      <w:szCs w:val="22"/>
      <w:lang w:eastAsia="en-US" w:bidi="hi-IN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ascii="Wingdings" w:hAnsi="Wingdings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ascii="Wingdings" w:hAnsi="Wingdings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Symbol" w:hAnsi="Symbol"/>
      <w:sz w:val="22"/>
    </w:rPr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  <w:rPr>
      <w:rFonts w:ascii="Symbol" w:hAnsi="Symbol"/>
      <w:sz w:val="22"/>
    </w:rPr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uiPriority w:val="99"/>
    <w:rPr>
      <w:rFonts w:eastAsia="Times New Roman" w:cs="Times New Roman"/>
      <w:lang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Corpotesto">
    <w:name w:val="Corpo testo"/>
    <w:basedOn w:val="Predefinito"/>
    <w:link w:val="CorpotestoCarattere1"/>
    <w:uiPriority w:val="99"/>
    <w:pPr>
      <w:autoSpaceDE w:val="0"/>
      <w:spacing w:after="0" w:line="200" w:lineRule="atLeast"/>
    </w:pPr>
    <w:rPr>
      <w:rFonts w:ascii="Times New Roman" w:hAnsi="Times New Roman" w:cs="Times New Roman"/>
      <w:lang w:eastAsia="it-IT" w:bidi="ar-SA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hAnsi="Mangal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rFonts w:hAnsi="Mangal"/>
      <w:lang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hi-IN"/>
    </w:rPr>
  </w:style>
  <w:style w:type="paragraph" w:styleId="Testofumetto">
    <w:name w:val="Balloon Text"/>
    <w:basedOn w:val="Predefinito"/>
    <w:link w:val="TestofumettoCarattere1"/>
    <w:uiPriority w:val="99"/>
    <w:pPr>
      <w:spacing w:after="0" w:line="200" w:lineRule="atLeast"/>
    </w:pPr>
    <w:rPr>
      <w:rFonts w:ascii="Tahoma" w:hAnsi="Tahoma" w:cs="Tahoma"/>
      <w:sz w:val="16"/>
      <w:szCs w:val="16"/>
      <w:lang w:bidi="ar-SA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uiPriority w:val="99"/>
    <w:qFormat/>
    <w:pPr>
      <w:autoSpaceDE w:val="0"/>
      <w:spacing w:after="0" w:line="200" w:lineRule="atLeast"/>
      <w:ind w:left="819" w:hanging="356"/>
    </w:pPr>
    <w:rPr>
      <w:rFonts w:ascii="Times New Roman" w:hAnsi="Times New Roman" w:cs="Times New Roman"/>
      <w:lang w:eastAsia="it-IT" w:bidi="ar-SA"/>
    </w:rPr>
  </w:style>
  <w:style w:type="character" w:styleId="Collegamentoipertestuale">
    <w:name w:val="Hyperlink"/>
    <w:uiPriority w:val="99"/>
    <w:unhideWhenUsed/>
    <w:rsid w:val="00356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a@pec.area.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9665</CharactersWithSpaces>
  <SharedDoc>false</SharedDoc>
  <HLinks>
    <vt:vector size="6" baseType="variant"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mailto:area@pec.area.sardegna.it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Desogus</dc:creator>
  <cp:lastModifiedBy>UTST010302</cp:lastModifiedBy>
  <cp:revision>2</cp:revision>
  <cp:lastPrinted>2022-04-12T10:51:00Z</cp:lastPrinted>
  <dcterms:created xsi:type="dcterms:W3CDTF">2022-05-13T10:07:00Z</dcterms:created>
  <dcterms:modified xsi:type="dcterms:W3CDTF">2022-05-13T10:07:00Z</dcterms:modified>
</cp:coreProperties>
</file>