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rPr>
          <w:rFonts w:ascii="Times New Roman" w:cs="Times New Roman" w:eastAsia="Times New Roman" w:hAnsi="Times New Roman"/>
          <w:b w:val="0"/>
          <w:i w:val="1"/>
          <w:smallCaps w:val="0"/>
          <w:strike w:val="0"/>
          <w:color w:val="000000"/>
          <w:sz w:val="22"/>
          <w:szCs w:val="22"/>
          <w:u w:val="none"/>
          <w:vertAlign w:val="baseline"/>
        </w:rPr>
      </w:pPr>
      <w:r w:rsidDel="00000000" w:rsidR="00000000" w:rsidRPr="00000000">
        <w:rPr>
          <w:i w:val="1"/>
          <w:sz w:val="22"/>
          <w:szCs w:val="22"/>
          <w:rtl w:val="0"/>
        </w:rPr>
        <w:t xml:space="preserve">MODELLO A</w:t>
      </w:r>
      <w:r w:rsidDel="00000000" w:rsidR="00000000" w:rsidRPr="00000000">
        <w:rPr>
          <w:sz w:val="22"/>
          <w:szCs w:val="22"/>
          <w:rtl w:val="0"/>
        </w:rPr>
        <w:tab/>
        <w:tab/>
        <w:tab/>
        <w:tab/>
        <w:tab/>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vertAlign w:val="baseline"/>
          <w:rtl w:val="0"/>
        </w:rPr>
        <w:t xml:space="preserve">Montelabbate,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4393.700787401574" w:right="0" w:firstLine="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Spett.le</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93.700787401574" w:right="0" w:firstLine="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COMUNE DI MONTELABBATE</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93.700787401574" w:right="0" w:firstLine="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1"/>
          <w:i w:val="0"/>
          <w:smallCaps w:val="1"/>
          <w:strike w:val="0"/>
          <w:color w:val="000000"/>
          <w:sz w:val="22"/>
          <w:szCs w:val="22"/>
          <w:u w:val="none"/>
          <w:vertAlign w:val="baseline"/>
          <w:rtl w:val="0"/>
        </w:rPr>
        <w:t xml:space="preserve">VIA ROMA, 2</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93.700787401574" w:right="0" w:firstLine="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1"/>
          <w:i w:val="0"/>
          <w:smallCaps w:val="1"/>
          <w:strike w:val="0"/>
          <w:color w:val="000000"/>
          <w:sz w:val="22"/>
          <w:szCs w:val="22"/>
          <w:u w:val="none"/>
          <w:vertAlign w:val="baseline"/>
          <w:rtl w:val="0"/>
        </w:rPr>
        <w:t xml:space="preserve">61025 MONTELABBATE (PU)</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80" w:before="0" w:line="240" w:lineRule="auto"/>
        <w:ind w:left="0" w:right="0" w:firstLine="0"/>
        <w:jc w:val="both"/>
        <w:rPr>
          <w:b w:val="1"/>
          <w:sz w:val="22"/>
          <w:szCs w:val="22"/>
        </w:rPr>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Schema di domanda per la partecipazione alla gara per </w:t>
      </w:r>
      <w:r w:rsidDel="00000000" w:rsidR="00000000" w:rsidRPr="00000000">
        <w:rPr>
          <w:b w:val="1"/>
          <w:sz w:val="22"/>
          <w:szCs w:val="22"/>
          <w:rtl w:val="0"/>
        </w:rPr>
        <w:t xml:space="preserve">l’affidamento in concessione della gestione dell’impianto comunale sito in Via Leopardi</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80" w:before="0" w:line="240" w:lineRule="auto"/>
        <w:ind w:left="0" w:right="0" w:firstLine="0"/>
        <w:jc w:val="both"/>
        <w:rPr>
          <w:b w:val="1"/>
          <w:sz w:val="22"/>
          <w:szCs w:val="22"/>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Il sottoscritto……………………………………………………………………………………</w:t>
      </w:r>
      <w:r w:rsidDel="00000000" w:rsidR="00000000" w:rsidRPr="00000000">
        <w:rPr>
          <w:sz w:val="22"/>
          <w:szCs w:val="22"/>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nato a…………………………………………………..il…………………………………..................</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residente in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codice fiscale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in qualità di legale rappresentante della (denominazione sociale</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con sede legale in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e sede operativa in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tel/fax…..………………………………e-mail……………………………………………………….codice fiscale n……………………………………………partita IVA </w:t>
      </w:r>
      <w:r w:rsidDel="00000000" w:rsidR="00000000" w:rsidRPr="00000000">
        <w:rPr>
          <w:sz w:val="22"/>
          <w:szCs w:val="22"/>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w:t>
      </w:r>
      <w:r w:rsidDel="00000000" w:rsidR="00000000" w:rsidRPr="00000000">
        <w:rPr>
          <w:sz w:val="22"/>
          <w:szCs w:val="22"/>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estremi dell’atto costitutivo…………………………………</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a nome e per conto della medesima </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84"/>
          <w:tab w:val="left" w:pos="9498"/>
        </w:tabs>
        <w:spacing w:after="0" w:before="200" w:line="240" w:lineRule="auto"/>
        <w:ind w:left="0" w:right="0" w:firstLine="0"/>
        <w:jc w:val="center"/>
        <w:rPr>
          <w:b w:val="1"/>
          <w:sz w:val="22"/>
          <w:szCs w:val="22"/>
        </w:rPr>
      </w:pPr>
      <w:r w:rsidDel="00000000" w:rsidR="00000000" w:rsidRPr="00000000">
        <w:rPr>
          <w:b w:val="1"/>
          <w:sz w:val="22"/>
          <w:szCs w:val="22"/>
          <w:rtl w:val="0"/>
        </w:rPr>
        <w:t xml:space="preserve">CHIEDE</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84"/>
          <w:tab w:val="left" w:pos="9498"/>
        </w:tabs>
        <w:spacing w:after="0" w:before="0" w:line="240" w:lineRule="auto"/>
        <w:ind w:left="0" w:right="0" w:firstLine="0"/>
        <w:jc w:val="center"/>
        <w:rPr>
          <w:b w:val="1"/>
          <w:sz w:val="22"/>
          <w:szCs w:val="22"/>
        </w:rPr>
      </w:pPr>
      <w:r w:rsidDel="00000000" w:rsidR="00000000" w:rsidRPr="00000000">
        <w:rPr>
          <w:rtl w:val="0"/>
        </w:rPr>
      </w:r>
    </w:p>
    <w:p w:rsidR="00000000" w:rsidDel="00000000" w:rsidP="00000000" w:rsidRDefault="00000000" w:rsidRPr="00000000" w14:paraId="00000016">
      <w:pPr>
        <w:widowControl w:val="0"/>
        <w:spacing w:after="80" w:before="0" w:lineRule="auto"/>
        <w:jc w:val="both"/>
        <w:rPr>
          <w:sz w:val="22"/>
          <w:szCs w:val="22"/>
        </w:rPr>
      </w:pPr>
      <w:r w:rsidDel="00000000" w:rsidR="00000000" w:rsidRPr="00000000">
        <w:rPr>
          <w:b w:val="1"/>
          <w:sz w:val="22"/>
          <w:szCs w:val="22"/>
          <w:rtl w:val="0"/>
        </w:rPr>
        <w:t xml:space="preserve">di partecipare alla gara indetta da Codesto Comune per l’affidamento in concessione della gestione dell'impianto comunale sito in via Leopardi, così costituito:</w:t>
      </w:r>
      <w:r w:rsidDel="00000000" w:rsidR="00000000" w:rsidRPr="00000000">
        <w:rPr>
          <w:rtl w:val="0"/>
        </w:rPr>
      </w:r>
    </w:p>
    <w:p w:rsidR="00000000" w:rsidDel="00000000" w:rsidP="00000000" w:rsidRDefault="00000000" w:rsidRPr="00000000" w14:paraId="00000017">
      <w:pPr>
        <w:jc w:val="both"/>
        <w:rPr>
          <w:sz w:val="22"/>
          <w:szCs w:val="22"/>
        </w:rPr>
      </w:pPr>
      <w:r w:rsidDel="00000000" w:rsidR="00000000" w:rsidRPr="00000000">
        <w:rPr>
          <w:sz w:val="22"/>
          <w:szCs w:val="22"/>
          <w:rtl w:val="0"/>
        </w:rPr>
        <w:t xml:space="preserve">- </w:t>
      </w:r>
      <w:r w:rsidDel="00000000" w:rsidR="00000000" w:rsidRPr="00000000">
        <w:rPr>
          <w:sz w:val="22"/>
          <w:szCs w:val="22"/>
          <w:rtl w:val="0"/>
        </w:rPr>
        <w:t xml:space="preserve">locale destinato a bar, area scoperta di pertinenza, campo sportivo polivalente (tennis, calcetto, etc.), spogliatoi, servizi igienici;</w:t>
      </w:r>
      <w:r w:rsidDel="00000000" w:rsidR="00000000" w:rsidRPr="00000000">
        <w:rPr>
          <w:rtl w:val="0"/>
        </w:rPr>
      </w:r>
    </w:p>
    <w:p w:rsidR="00000000" w:rsidDel="00000000" w:rsidP="00000000" w:rsidRDefault="00000000" w:rsidRPr="00000000" w14:paraId="00000018">
      <w:pPr>
        <w:widowControl w:val="0"/>
        <w:spacing w:before="160" w:lineRule="auto"/>
        <w:jc w:val="both"/>
        <w:rPr>
          <w:b w:val="1"/>
          <w:sz w:val="22"/>
          <w:szCs w:val="22"/>
        </w:rPr>
      </w:pPr>
      <w:r w:rsidDel="00000000" w:rsidR="00000000" w:rsidRPr="00000000">
        <w:rPr>
          <w:b w:val="1"/>
          <w:sz w:val="22"/>
          <w:szCs w:val="22"/>
          <w:rtl w:val="0"/>
        </w:rPr>
        <w:t xml:space="preserve"> </w:t>
      </w:r>
      <w:r w:rsidDel="00000000" w:rsidR="00000000" w:rsidRPr="00000000">
        <w:rPr>
          <w:sz w:val="22"/>
          <w:szCs w:val="22"/>
          <w:rtl w:val="0"/>
        </w:rPr>
        <w:t xml:space="preserve">e, a tale scopo, rimossa ogni  eccezione  e/o  riserva,</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60" w:before="160" w:line="240" w:lineRule="auto"/>
        <w:ind w:left="0" w:right="0" w:firstLine="0"/>
        <w:jc w:val="center"/>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vertAlign w:val="baseline"/>
          <w:rtl w:val="0"/>
        </w:rPr>
        <w:t xml:space="preserve">dichiara</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di accettare, pienamente e incondizionatamente, tutte le condizioni e le prescrizioni contenute nel “</w:t>
      </w:r>
      <w:r w:rsidDel="00000000" w:rsidR="00000000" w:rsidRPr="00000000">
        <w:rPr>
          <w:sz w:val="22"/>
          <w:szCs w:val="22"/>
          <w:rtl w:val="0"/>
        </w:rPr>
        <w:t xml:space="preserve">BANDO</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di gara, Capitolato speciale</w:t>
      </w:r>
      <w:r w:rsidDel="00000000" w:rsidR="00000000" w:rsidRPr="00000000">
        <w:rPr>
          <w:sz w:val="22"/>
          <w:szCs w:val="22"/>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e nell’allegata “convenzione”.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2"/>
          <w:szCs w:val="22"/>
          <w:u w:val="singl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Inoltre, il sottoscritto nella qualità innanzi indicata, ai sensi del DPR 28 dicembre 2000 n. 445 consapevole delle responsabilità penali alle quali può andare incontro in caso falsità in atti, uso di atti falsi e/o di dichiarazioni mendaci e, in particolare, consapevole delle sanzioni di cui all’art. 76 del citato DPR 445/2000, nonché delle conseguenze amministrative di decadenza dai benefici conseguiti a seguito dell’eventuale provvedimento di aggiudicazione, </w:t>
      </w:r>
      <w:r w:rsidDel="00000000" w:rsidR="00000000" w:rsidRPr="00000000">
        <w:rPr>
          <w:rFonts w:ascii="Times New Roman" w:cs="Times New Roman" w:eastAsia="Times New Roman" w:hAnsi="Times New Roman"/>
          <w:b w:val="0"/>
          <w:i w:val="0"/>
          <w:smallCaps w:val="0"/>
          <w:strike w:val="0"/>
          <w:color w:val="000000"/>
          <w:sz w:val="22"/>
          <w:szCs w:val="22"/>
          <w:u w:val="single"/>
          <w:vertAlign w:val="baseline"/>
          <w:rtl w:val="0"/>
        </w:rPr>
        <w:t xml:space="preserve">che:</w:t>
      </w:r>
    </w:p>
    <w:p w:rsidR="00000000" w:rsidDel="00000000" w:rsidP="00000000" w:rsidRDefault="00000000" w:rsidRPr="00000000" w14:paraId="0000001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425.19685039370086" w:right="0" w:hanging="425.19685039370086"/>
        <w:jc w:val="both"/>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vertAlign w:val="baseline"/>
          <w:rtl w:val="0"/>
        </w:rPr>
        <w:t xml:space="preserve">in caso di </w:t>
      </w:r>
      <w:r w:rsidDel="00000000" w:rsidR="00000000" w:rsidRPr="00000000">
        <w:rPr>
          <w:sz w:val="22"/>
          <w:szCs w:val="22"/>
          <w:u w:val="single"/>
          <w:rtl w:val="0"/>
        </w:rPr>
        <w:t xml:space="preserve">A</w:t>
      </w:r>
      <w:r w:rsidDel="00000000" w:rsidR="00000000" w:rsidRPr="00000000">
        <w:rPr>
          <w:rFonts w:ascii="Times New Roman" w:cs="Times New Roman" w:eastAsia="Times New Roman" w:hAnsi="Times New Roman"/>
          <w:b w:val="0"/>
          <w:i w:val="0"/>
          <w:smallCaps w:val="0"/>
          <w:strike w:val="0"/>
          <w:color w:val="000000"/>
          <w:sz w:val="22"/>
          <w:szCs w:val="22"/>
          <w:u w:val="single"/>
          <w:vertAlign w:val="baseline"/>
          <w:rtl w:val="0"/>
        </w:rPr>
        <w:t xml:space="preserve">ssociazione/</w:t>
      </w:r>
      <w:r w:rsidDel="00000000" w:rsidR="00000000" w:rsidRPr="00000000">
        <w:rPr>
          <w:sz w:val="22"/>
          <w:szCs w:val="22"/>
          <w:u w:val="single"/>
          <w:rtl w:val="0"/>
        </w:rPr>
        <w:t xml:space="preserve">S</w:t>
      </w:r>
      <w:r w:rsidDel="00000000" w:rsidR="00000000" w:rsidRPr="00000000">
        <w:rPr>
          <w:rFonts w:ascii="Times New Roman" w:cs="Times New Roman" w:eastAsia="Times New Roman" w:hAnsi="Times New Roman"/>
          <w:b w:val="0"/>
          <w:i w:val="0"/>
          <w:smallCaps w:val="0"/>
          <w:strike w:val="0"/>
          <w:color w:val="000000"/>
          <w:sz w:val="22"/>
          <w:szCs w:val="22"/>
          <w:u w:val="single"/>
          <w:vertAlign w:val="baseline"/>
          <w:rtl w:val="0"/>
        </w:rPr>
        <w:t xml:space="preserve">ocietà</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w:t>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Ha la seguente forma giuridica:………………………………………………………….. ed è affiliata alla/e seguente/i federazioni, discipline sportive associate, enti di promozione riconosciuti dal CONI (Opzion</w:t>
      </w:r>
      <w:r w:rsidDel="00000000" w:rsidR="00000000" w:rsidRPr="00000000">
        <w:rPr>
          <w:sz w:val="22"/>
          <w:szCs w:val="22"/>
          <w:rtl w:val="0"/>
        </w:rPr>
        <w:t xml:space="preserve">ale,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se in possesso) ……………………………….;</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Svolge le proprie attività istituzionali indicate nello statuto/atto costitutivo nella/e seguente/i </w:t>
      </w:r>
      <w:r w:rsidDel="00000000" w:rsidR="00000000" w:rsidRPr="00000000">
        <w:rPr>
          <w:sz w:val="22"/>
          <w:szCs w:val="22"/>
          <w:rtl w:val="0"/>
        </w:rPr>
        <w:t xml:space="preserve">attività</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Le norme sull’ordinamento interno sono ispirate ai principi di democrazia e di uguaglianza dei diritti di tutti gli associati, con la previsione dell’elettività delle cariche sociali, fatte salve le società sportive dilettantistiche che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assumano</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la forma di società di capitali per le quali si applicano le disposizioni del Codice Civile;</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E’ iscritto ad uno o più dei seguenti albi, anagrafici e/o registri (barrare il punto e/o i punti interessati in caso affermativo):</w:t>
      </w:r>
    </w:p>
    <w:p w:rsidR="00000000" w:rsidDel="00000000" w:rsidP="00000000" w:rsidRDefault="00000000" w:rsidRPr="00000000" w14:paraId="0000002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275.5905511811022" w:right="0" w:hanging="425.19685039370046"/>
        <w:jc w:val="left"/>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Albo regionale/provinciale delle associazioni di promozione sociale di cui L. 383/00 e/o di cui alla L.R. 34/2002.</w:t>
      </w:r>
      <w:r w:rsidDel="00000000" w:rsidR="00000000" w:rsidRPr="00000000">
        <w:rPr>
          <w:rtl w:val="0"/>
        </w:rPr>
      </w:r>
    </w:p>
    <w:p w:rsidR="00000000" w:rsidDel="00000000" w:rsidP="00000000" w:rsidRDefault="00000000" w:rsidRPr="00000000" w14:paraId="0000002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275.5905511811022" w:right="0" w:hanging="425.19685039370046"/>
        <w:jc w:val="left"/>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Anagrafe delle Onlus di cui al DPR 460/97 e s.m..</w:t>
      </w:r>
      <w:r w:rsidDel="00000000" w:rsidR="00000000" w:rsidRPr="00000000">
        <w:rPr>
          <w:rtl w:val="0"/>
        </w:rPr>
      </w:r>
    </w:p>
    <w:p w:rsidR="00000000" w:rsidDel="00000000" w:rsidP="00000000" w:rsidRDefault="00000000" w:rsidRPr="00000000" w14:paraId="0000002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275.5905511811022" w:right="0" w:hanging="425.19685039370046"/>
        <w:jc w:val="left"/>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Registro delle associazioni con personalità giuridica di cui al DPR 361/00.</w:t>
      </w:r>
      <w:r w:rsidDel="00000000" w:rsidR="00000000" w:rsidRPr="00000000">
        <w:rPr>
          <w:rtl w:val="0"/>
        </w:rPr>
      </w:r>
    </w:p>
    <w:p w:rsidR="00000000" w:rsidDel="00000000" w:rsidP="00000000" w:rsidRDefault="00000000" w:rsidRPr="00000000" w14:paraId="0000002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275.5905511811022" w:right="0" w:hanging="425.19685039370046"/>
        <w:jc w:val="left"/>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Registro delle associazioni con personalità giuridica di cui alla L.R. 37/01</w:t>
      </w:r>
      <w:r w:rsidDel="00000000" w:rsidR="00000000" w:rsidRPr="00000000">
        <w:rPr>
          <w:rtl w:val="0"/>
        </w:rPr>
      </w:r>
    </w:p>
    <w:p w:rsidR="00000000" w:rsidDel="00000000" w:rsidP="00000000" w:rsidRDefault="00000000" w:rsidRPr="00000000" w14:paraId="0000002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275.5905511811022" w:right="0" w:hanging="425.19685039370046"/>
        <w:jc w:val="left"/>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Registro C.O.N.I. delle associazioni e società sportive dilettantistiche.</w:t>
      </w:r>
      <w:r w:rsidDel="00000000" w:rsidR="00000000" w:rsidRPr="00000000">
        <w:rPr>
          <w:rtl w:val="0"/>
        </w:rPr>
      </w:r>
    </w:p>
    <w:p w:rsidR="00000000" w:rsidDel="00000000" w:rsidP="00000000" w:rsidRDefault="00000000" w:rsidRPr="00000000" w14:paraId="0000002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275.5905511811022" w:right="0" w:hanging="425.19685039370046"/>
        <w:jc w:val="left"/>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Altri registri……………………………………………………………….</w:t>
      </w:r>
    </w:p>
    <w:p w:rsidR="00000000" w:rsidDel="00000000" w:rsidP="00000000" w:rsidRDefault="00000000" w:rsidRPr="00000000" w14:paraId="0000002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200" w:line="240" w:lineRule="auto"/>
        <w:ind w:left="425.19685039370086" w:right="0" w:hanging="425.19685039370086"/>
        <w:jc w:val="both"/>
        <w:rPr>
          <w:rFonts w:ascii="Times New Roman" w:cs="Times New Roman" w:eastAsia="Times New Roman" w:hAnsi="Times New Roman"/>
          <w:sz w:val="22"/>
          <w:szCs w:val="22"/>
        </w:rPr>
      </w:pPr>
      <w:r w:rsidDel="00000000" w:rsidR="00000000" w:rsidRPr="00000000">
        <w:rPr>
          <w:sz w:val="22"/>
          <w:szCs w:val="22"/>
          <w:u w:val="single"/>
          <w:rtl w:val="0"/>
        </w:rPr>
        <w:t xml:space="preserve">in caso di Persona Fisica:</w:t>
      </w:r>
      <w:r w:rsidDel="00000000" w:rsidR="00000000" w:rsidRPr="00000000">
        <w:rPr>
          <w:sz w:val="22"/>
          <w:szCs w:val="22"/>
          <w:rtl w:val="0"/>
        </w:rPr>
        <w:t xml:space="preserve"> Il sottoscritto </w:t>
      </w:r>
      <w:r w:rsidDel="00000000" w:rsidR="00000000" w:rsidRPr="00000000">
        <w:rPr>
          <w:sz w:val="22"/>
          <w:szCs w:val="22"/>
          <w:rtl w:val="0"/>
        </w:rPr>
        <w:t xml:space="preserve">soggetto che partecipa come persona fisica si impegna a costituire una società o un’associazione, dopo l’assegnazione della gestione dell’impianto e prima della stipula della relativa concessione; </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2"/>
          <w:szCs w:val="22"/>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84"/>
          <w:tab w:val="left" w:pos="949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b w:val="1"/>
          <w:sz w:val="22"/>
          <w:szCs w:val="22"/>
          <w:rtl w:val="0"/>
        </w:rPr>
        <w:t xml:space="preserve">DICHIARA</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240" w:line="240" w:lineRule="auto"/>
        <w:ind w:left="425.19685039370086" w:right="0" w:hanging="425.19685039370086"/>
        <w:jc w:val="both"/>
        <w:rPr>
          <w:i w:val="0"/>
          <w:smallCaps w:val="0"/>
          <w:strike w:val="0"/>
          <w:color w:val="000000"/>
          <w:sz w:val="22"/>
          <w:szCs w:val="22"/>
          <w:vertAlign w:val="baseline"/>
        </w:rPr>
      </w:pPr>
      <w:r w:rsidDel="00000000" w:rsidR="00000000" w:rsidRPr="00000000">
        <w:rPr>
          <w:sz w:val="22"/>
          <w:szCs w:val="22"/>
          <w:rtl w:val="0"/>
        </w:rPr>
        <w:t xml:space="preserve">che nei propri confronti non sussistono le cause di divieto, decadenza o di sospensione indicate nell’art. 71 del D. Lgs. 26.03.2010 n. 59 e specificatamente:</w:t>
      </w:r>
    </w:p>
    <w:p w:rsidR="00000000" w:rsidDel="00000000" w:rsidP="00000000" w:rsidRDefault="00000000" w:rsidRPr="00000000" w14:paraId="0000002B">
      <w:pPr>
        <w:numPr>
          <w:ilvl w:val="0"/>
          <w:numId w:val="2"/>
        </w:numPr>
        <w:ind w:left="1275.5905511811022" w:hanging="360"/>
        <w:jc w:val="both"/>
        <w:rPr>
          <w:i w:val="1"/>
          <w:sz w:val="22"/>
          <w:szCs w:val="22"/>
        </w:rPr>
      </w:pPr>
      <w:r w:rsidDel="00000000" w:rsidR="00000000" w:rsidRPr="00000000">
        <w:rPr>
          <w:i w:val="1"/>
          <w:sz w:val="22"/>
          <w:szCs w:val="22"/>
          <w:rtl w:val="0"/>
        </w:rPr>
        <w:t xml:space="preserve">di non essere stato dichiarato delinquente abituale o professionale o per tendenza;</w:t>
      </w:r>
    </w:p>
    <w:p w:rsidR="00000000" w:rsidDel="00000000" w:rsidP="00000000" w:rsidRDefault="00000000" w:rsidRPr="00000000" w14:paraId="0000002C">
      <w:pPr>
        <w:numPr>
          <w:ilvl w:val="0"/>
          <w:numId w:val="2"/>
        </w:numPr>
        <w:ind w:left="1275.5905511811022" w:hanging="360"/>
        <w:jc w:val="both"/>
        <w:rPr>
          <w:i w:val="1"/>
          <w:sz w:val="22"/>
          <w:szCs w:val="22"/>
        </w:rPr>
      </w:pPr>
      <w:r w:rsidDel="00000000" w:rsidR="00000000" w:rsidRPr="00000000">
        <w:rPr>
          <w:i w:val="1"/>
          <w:sz w:val="22"/>
          <w:szCs w:val="22"/>
          <w:rtl w:val="0"/>
        </w:rPr>
        <w:t xml:space="preserve">di non avere riportato una condanna, con sentenza passata in giudicato, per delitto non colposo;</w:t>
      </w:r>
    </w:p>
    <w:p w:rsidR="00000000" w:rsidDel="00000000" w:rsidP="00000000" w:rsidRDefault="00000000" w:rsidRPr="00000000" w14:paraId="0000002D">
      <w:pPr>
        <w:numPr>
          <w:ilvl w:val="0"/>
          <w:numId w:val="2"/>
        </w:numPr>
        <w:ind w:left="1275.5905511811022" w:hanging="360"/>
        <w:jc w:val="both"/>
        <w:rPr>
          <w:i w:val="1"/>
          <w:sz w:val="22"/>
          <w:szCs w:val="22"/>
        </w:rPr>
      </w:pPr>
      <w:r w:rsidDel="00000000" w:rsidR="00000000" w:rsidRPr="00000000">
        <w:rPr>
          <w:i w:val="1"/>
          <w:sz w:val="22"/>
          <w:szCs w:val="22"/>
          <w:rtl w:val="0"/>
        </w:rPr>
        <w:t xml:space="preserve">di non avere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000000" w:rsidDel="00000000" w:rsidP="00000000" w:rsidRDefault="00000000" w:rsidRPr="00000000" w14:paraId="0000002E">
      <w:pPr>
        <w:numPr>
          <w:ilvl w:val="0"/>
          <w:numId w:val="2"/>
        </w:numPr>
        <w:ind w:left="1275.5905511811022" w:hanging="360"/>
        <w:jc w:val="both"/>
        <w:rPr>
          <w:i w:val="1"/>
          <w:sz w:val="22"/>
          <w:szCs w:val="22"/>
        </w:rPr>
      </w:pPr>
      <w:r w:rsidDel="00000000" w:rsidR="00000000" w:rsidRPr="00000000">
        <w:rPr>
          <w:i w:val="1"/>
          <w:sz w:val="22"/>
          <w:szCs w:val="22"/>
          <w:rtl w:val="0"/>
        </w:rPr>
        <w:t xml:space="preserve">di non avere riportato, con sentenza passata in giudicato, una condanna per reati contro l’igiene e la sanità pubblica, compresi i delitti di cui al libro II, titolo VI, capo II del c.p.;</w:t>
      </w:r>
    </w:p>
    <w:p w:rsidR="00000000" w:rsidDel="00000000" w:rsidP="00000000" w:rsidRDefault="00000000" w:rsidRPr="00000000" w14:paraId="0000002F">
      <w:pPr>
        <w:numPr>
          <w:ilvl w:val="0"/>
          <w:numId w:val="2"/>
        </w:numPr>
        <w:ind w:left="1275.5905511811022" w:hanging="360"/>
        <w:jc w:val="both"/>
        <w:rPr>
          <w:i w:val="1"/>
          <w:sz w:val="22"/>
          <w:szCs w:val="22"/>
        </w:rPr>
      </w:pPr>
      <w:r w:rsidDel="00000000" w:rsidR="00000000" w:rsidRPr="00000000">
        <w:rPr>
          <w:i w:val="1"/>
          <w:sz w:val="22"/>
          <w:szCs w:val="22"/>
          <w:rtl w:val="0"/>
        </w:rPr>
        <w:t xml:space="preserve">di non avere riportato, con sentenza passata in giudicato, due o più condanne, nel quinquennio precedente all’inizio dell’esercizio dell’attività, per delitti di frode nella preparazione e nel commercio degli alimenti previsti da leggi speciali;</w:t>
      </w:r>
    </w:p>
    <w:p w:rsidR="00000000" w:rsidDel="00000000" w:rsidP="00000000" w:rsidRDefault="00000000" w:rsidRPr="00000000" w14:paraId="00000030">
      <w:pPr>
        <w:numPr>
          <w:ilvl w:val="0"/>
          <w:numId w:val="2"/>
        </w:numPr>
        <w:ind w:left="1275.5905511811022" w:hanging="360"/>
        <w:jc w:val="both"/>
        <w:rPr>
          <w:i w:val="1"/>
          <w:sz w:val="22"/>
          <w:szCs w:val="22"/>
        </w:rPr>
      </w:pPr>
      <w:r w:rsidDel="00000000" w:rsidR="00000000" w:rsidRPr="00000000">
        <w:rPr>
          <w:i w:val="1"/>
          <w:sz w:val="22"/>
          <w:szCs w:val="22"/>
          <w:rtl w:val="0"/>
        </w:rPr>
        <w:t xml:space="preserve">di non essere sottoposto a una delle misure di prevenzione di cui alla legge 27 dicembre 1956, n. 1423, o nei cui confronti è stata applicata una delle misure previste dalla legge 31 maggio 1965, n. 575, ovvero a misure di sicurezza;</w:t>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5.19685039370086" w:right="0" w:hanging="425.19685039370086"/>
        <w:jc w:val="both"/>
        <w:rPr>
          <w:sz w:val="22"/>
          <w:szCs w:val="22"/>
        </w:rPr>
      </w:pPr>
      <w:r w:rsidDel="00000000" w:rsidR="00000000" w:rsidRPr="00000000">
        <w:rPr>
          <w:sz w:val="22"/>
          <w:szCs w:val="22"/>
          <w:rtl w:val="0"/>
        </w:rPr>
        <w:t xml:space="preserve">di non essere a conoscenza che nei confronti dei soci o persone munite di poteri di rappresentanza o di amministrazione della Società sussistono  cause di divieto, di decadenza o sospensione di cui all’art. 10 della legge 31/05/1965 n. 575, come successivamente integrata e modificata (allegare autocertificazione degli stessi).</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40" w:line="240" w:lineRule="auto"/>
        <w:ind w:left="425.19685039370086" w:right="0" w:hanging="425.19685039370086"/>
        <w:jc w:val="both"/>
        <w:rPr>
          <w:sz w:val="22"/>
          <w:szCs w:val="22"/>
        </w:rPr>
      </w:pPr>
      <w:r w:rsidDel="00000000" w:rsidR="00000000" w:rsidRPr="00000000">
        <w:rPr>
          <w:sz w:val="22"/>
          <w:szCs w:val="22"/>
          <w:u w:val="single"/>
          <w:rtl w:val="0"/>
        </w:rPr>
        <w:t xml:space="preserve">Se l’attività viene svolta congiuntamente con la somministrazione di alimenti e bevande</w:t>
      </w:r>
      <w:r w:rsidDel="00000000" w:rsidR="00000000" w:rsidRPr="00000000">
        <w:rPr>
          <w:sz w:val="22"/>
          <w:szCs w:val="22"/>
          <w:rtl w:val="0"/>
        </w:rPr>
        <w:t xml:space="preserve">:</w:t>
      </w:r>
    </w:p>
    <w:p w:rsidR="00000000" w:rsidDel="00000000" w:rsidP="00000000" w:rsidRDefault="00000000" w:rsidRPr="00000000" w14:paraId="00000033">
      <w:pPr>
        <w:numPr>
          <w:ilvl w:val="0"/>
          <w:numId w:val="1"/>
        </w:numPr>
        <w:ind w:left="720" w:hanging="153.07086614173244"/>
        <w:jc w:val="both"/>
        <w:rPr>
          <w:sz w:val="22"/>
          <w:szCs w:val="22"/>
        </w:rPr>
      </w:pPr>
      <w:r w:rsidDel="00000000" w:rsidR="00000000" w:rsidRPr="00000000">
        <w:rPr>
          <w:sz w:val="22"/>
          <w:szCs w:val="22"/>
          <w:rtl w:val="0"/>
        </w:rPr>
        <w:t xml:space="preserve">di non avere riportato, con sentenza passata in giudicato,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e per infrazione alle norme sui giochi.</w:t>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40" w:line="240" w:lineRule="auto"/>
        <w:ind w:left="425.19685039370086" w:right="0" w:hanging="425.19685039370086"/>
        <w:jc w:val="both"/>
        <w:rPr>
          <w:sz w:val="22"/>
          <w:szCs w:val="22"/>
        </w:rPr>
      </w:pPr>
      <w:r w:rsidDel="00000000" w:rsidR="00000000" w:rsidRPr="00000000">
        <w:rPr>
          <w:sz w:val="22"/>
          <w:szCs w:val="22"/>
          <w:rtl w:val="0"/>
        </w:rPr>
        <w:t xml:space="preserve">di non trovarsi in stato di fallimento, di liquidazione, o in altra situazione equivalente;</w:t>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40" w:line="240" w:lineRule="auto"/>
        <w:ind w:left="425.19685039370086" w:right="0" w:hanging="425.19685039370086"/>
        <w:jc w:val="both"/>
        <w:rPr>
          <w:sz w:val="22"/>
          <w:szCs w:val="22"/>
        </w:rPr>
      </w:pPr>
      <w:r w:rsidDel="00000000" w:rsidR="00000000" w:rsidRPr="00000000">
        <w:rPr>
          <w:sz w:val="22"/>
          <w:szCs w:val="22"/>
          <w:rtl w:val="0"/>
        </w:rPr>
        <w:t xml:space="preserve">che nei confronti delle persone munite del potere di rappresentanza dell'associazione non sono state emesse sentenze di condanna per qualsiasi  reato che incida  sulla  moralità professionale o per delitti finanziari;</w:t>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40" w:line="240" w:lineRule="auto"/>
        <w:ind w:left="425.19685039370086" w:right="0" w:hanging="425.19685039370086"/>
        <w:jc w:val="both"/>
        <w:rPr>
          <w:sz w:val="22"/>
          <w:szCs w:val="22"/>
        </w:rPr>
      </w:pPr>
      <w:r w:rsidDel="00000000" w:rsidR="00000000" w:rsidRPr="00000000">
        <w:rPr>
          <w:sz w:val="22"/>
          <w:szCs w:val="22"/>
          <w:rtl w:val="0"/>
        </w:rPr>
        <w:t xml:space="preserve">di non essere in una delle condizioni impeditive a contrarre con la pubblica amministrazione e non siano incorse in inadempienti agli obblighi posti a loro dalla normativa vigente;</w:t>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40" w:line="240" w:lineRule="auto"/>
        <w:ind w:left="425.19685039370086" w:right="0" w:hanging="425.19685039370086"/>
        <w:jc w:val="both"/>
        <w:rPr>
          <w:sz w:val="22"/>
          <w:szCs w:val="22"/>
        </w:rPr>
      </w:pPr>
      <w:r w:rsidDel="00000000" w:rsidR="00000000" w:rsidRPr="00000000">
        <w:rPr>
          <w:sz w:val="22"/>
          <w:szCs w:val="22"/>
          <w:rtl w:val="0"/>
        </w:rPr>
        <w:t xml:space="preserve">di non aver utilizzato precedentemente altri impianti in maniera scorretta e/o </w:t>
      </w:r>
      <w:r w:rsidDel="00000000" w:rsidR="00000000" w:rsidRPr="00000000">
        <w:rPr>
          <w:sz w:val="22"/>
          <w:szCs w:val="22"/>
          <w:rtl w:val="0"/>
        </w:rPr>
        <w:t xml:space="preserve">risultare morosi</w:t>
      </w:r>
      <w:r w:rsidDel="00000000" w:rsidR="00000000" w:rsidRPr="00000000">
        <w:rPr>
          <w:sz w:val="22"/>
          <w:szCs w:val="22"/>
          <w:rtl w:val="0"/>
        </w:rPr>
        <w:t xml:space="preserve"> nei confronti del Comune;</w:t>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240" w:line="240" w:lineRule="auto"/>
        <w:ind w:left="425.19685039370086" w:right="0" w:hanging="425.19685039370086"/>
        <w:jc w:val="both"/>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sz w:val="22"/>
          <w:szCs w:val="22"/>
          <w:rtl w:val="0"/>
        </w:rPr>
        <w:t xml:space="preserve">d</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i aver effettuato il sopralluogo </w:t>
      </w:r>
      <w:r w:rsidDel="00000000" w:rsidR="00000000" w:rsidRPr="00000000">
        <w:rPr>
          <w:sz w:val="22"/>
          <w:szCs w:val="22"/>
          <w:rtl w:val="0"/>
        </w:rPr>
        <w:t xml:space="preserve">nell’impianto</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di aver preso visione della situazione</w:t>
      </w:r>
      <w:r w:rsidDel="00000000" w:rsidR="00000000" w:rsidRPr="00000000">
        <w:rPr>
          <w:sz w:val="22"/>
          <w:szCs w:val="22"/>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e di prenderli in concessione nello stato di fatto</w:t>
      </w:r>
      <w:r w:rsidDel="00000000" w:rsidR="00000000" w:rsidRPr="00000000">
        <w:rPr>
          <w:sz w:val="22"/>
          <w:szCs w:val="22"/>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e di diritto in cui si trovano;</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240" w:line="240" w:lineRule="auto"/>
        <w:ind w:left="425.19685039370086" w:right="0" w:hanging="425.19685039370086"/>
        <w:jc w:val="both"/>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di essere a conoscenza che in caso di aggiudicazione, si è tenuti a stipulare, per tutta la durata dell’affidamento, una polizza assicurativa</w:t>
      </w:r>
      <w:r w:rsidDel="00000000" w:rsidR="00000000" w:rsidRPr="00000000">
        <w:rPr>
          <w:sz w:val="22"/>
          <w:szCs w:val="22"/>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che copra la responsabilità civile per danni, che in relazione all’espletamento del servizio o a cause ad esso connesse, derivassero al Comune o a terzi, avente un massimale di € 2.500.000,00 senza riserve o eccezioni;</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240" w:line="240" w:lineRule="auto"/>
        <w:ind w:left="425.19685039370086" w:right="0" w:hanging="425.19685039370086"/>
        <w:jc w:val="both"/>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di essere a conoscenza che in caso di aggiudicazione ed al fine della buona riconsegna degli imp</w:t>
      </w:r>
      <w:r w:rsidDel="00000000" w:rsidR="00000000" w:rsidRPr="00000000">
        <w:rPr>
          <w:sz w:val="22"/>
          <w:szCs w:val="22"/>
          <w:rtl w:val="0"/>
        </w:rPr>
        <w:t xml:space="preserve">ianti</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si è tenuti a stipulare una fideiussione bancaria di € 5.000,00 a favore dell’amministrazione comunale;</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240" w:line="240" w:lineRule="auto"/>
        <w:ind w:left="425.19685039370086" w:right="0" w:hanging="425.19685039370086"/>
        <w:jc w:val="both"/>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di essere in regola con gli obblighi relativi al pagamento dei contributi previdenziali e assistenziali a favore dei propri lavoratori dipendenti, se presenti;</w:t>
      </w:r>
      <w:r w:rsidDel="00000000" w:rsidR="00000000" w:rsidRPr="00000000">
        <w:rPr>
          <w:rtl w:val="0"/>
        </w:rPr>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240" w:line="240" w:lineRule="auto"/>
        <w:ind w:left="425.19685039370086" w:right="0" w:hanging="425.19685039370086"/>
        <w:jc w:val="both"/>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di essere in regola con gli obblighi relativi al pagamento delle imposte e delle tasse;</w:t>
      </w:r>
      <w:r w:rsidDel="00000000" w:rsidR="00000000" w:rsidRPr="00000000">
        <w:rPr>
          <w:rtl w:val="0"/>
        </w:rPr>
      </w:r>
    </w:p>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240" w:line="240" w:lineRule="auto"/>
        <w:ind w:left="425.19685039370086" w:right="0" w:hanging="425.19685039370086"/>
        <w:jc w:val="both"/>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sz w:val="22"/>
          <w:szCs w:val="22"/>
          <w:rtl w:val="0"/>
        </w:rPr>
        <w:t xml:space="preserve">E</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lenco dei soggetti muniti del potere di rappresentanza:</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tbl>
      <w:tblPr>
        <w:tblStyle w:val="Table1"/>
        <w:tblW w:w="10545.0" w:type="dxa"/>
        <w:jc w:val="left"/>
        <w:tblInd w:w="-10.0" w:type="dxa"/>
        <w:tblLayout w:type="fixed"/>
        <w:tblLook w:val="0000"/>
      </w:tblPr>
      <w:tblGrid>
        <w:gridCol w:w="1680"/>
        <w:gridCol w:w="1665"/>
        <w:gridCol w:w="1650"/>
        <w:gridCol w:w="3660"/>
        <w:gridCol w:w="1785"/>
        <w:gridCol w:w="105"/>
        <w:tblGridChange w:id="0">
          <w:tblGrid>
            <w:gridCol w:w="1680"/>
            <w:gridCol w:w="1665"/>
            <w:gridCol w:w="1650"/>
            <w:gridCol w:w="3660"/>
            <w:gridCol w:w="1785"/>
            <w:gridCol w:w="105"/>
          </w:tblGrid>
        </w:tblGridChange>
      </w:tblGrid>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Cognome e Nome</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Luogo di nascita</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Data di nascita</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Residenza</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Carica sociale</w:t>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tc>
      </w:tr>
    </w:tbl>
    <w:p w:rsidR="00000000" w:rsidDel="00000000" w:rsidP="00000000" w:rsidRDefault="00000000" w:rsidRPr="00000000" w14:paraId="0000005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40" w:line="240" w:lineRule="auto"/>
        <w:ind w:left="425.19685039370086" w:right="0" w:hanging="425.19685039370086"/>
        <w:jc w:val="both"/>
        <w:rPr>
          <w:sz w:val="22"/>
          <w:szCs w:val="22"/>
        </w:rPr>
      </w:pPr>
      <w:r w:rsidDel="00000000" w:rsidR="00000000" w:rsidRPr="00000000">
        <w:rPr>
          <w:sz w:val="22"/>
          <w:szCs w:val="22"/>
          <w:rtl w:val="0"/>
        </w:rPr>
        <w:t xml:space="preserve">Non</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ha mai posto in essere atti di discriminazione debitamente accertati in giudizio ai sensi della Legge 286/1998;</w:t>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40" w:line="240" w:lineRule="auto"/>
        <w:ind w:left="425.19685039370086" w:right="0" w:hanging="425.19685039370086"/>
        <w:jc w:val="both"/>
        <w:rPr>
          <w:sz w:val="22"/>
          <w:szCs w:val="22"/>
        </w:rPr>
      </w:pPr>
      <w:r w:rsidDel="00000000" w:rsidR="00000000" w:rsidRPr="00000000">
        <w:rPr>
          <w:sz w:val="22"/>
          <w:szCs w:val="22"/>
          <w:rtl w:val="0"/>
        </w:rPr>
        <w:t xml:space="preserve">di essere a conoscenza che gli interventi di miglioramento strutturale, compresi gli interventi di ristrutturazione edilizia, i beni e le attrezzature acquistate dal concessionario per il miglioramento degli impianti  rimarranno di  proprietà del Comune di Montelabbate (PU);</w:t>
      </w:r>
    </w:p>
    <w:p w:rsidR="00000000" w:rsidDel="00000000" w:rsidP="00000000" w:rsidRDefault="00000000" w:rsidRPr="00000000" w14:paraId="000000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40" w:line="240" w:lineRule="auto"/>
        <w:ind w:left="425.19685039370086" w:right="0" w:hanging="425.19685039370086"/>
        <w:jc w:val="both"/>
        <w:rPr>
          <w:sz w:val="22"/>
          <w:szCs w:val="22"/>
        </w:rPr>
      </w:pPr>
      <w:r w:rsidDel="00000000" w:rsidR="00000000" w:rsidRPr="00000000">
        <w:rPr>
          <w:sz w:val="22"/>
          <w:szCs w:val="22"/>
          <w:rtl w:val="0"/>
        </w:rPr>
        <w:t xml:space="preserve">di essere a conoscenza che, </w:t>
      </w:r>
      <w:r w:rsidDel="00000000" w:rsidR="00000000" w:rsidRPr="00000000">
        <w:rPr>
          <w:sz w:val="22"/>
          <w:szCs w:val="22"/>
          <w:rtl w:val="0"/>
        </w:rPr>
        <w:t xml:space="preserve">tutti i lavori necessari per l’adeguamento della struttura alle normative vigenti in materia in relazione alla tipologia di utilizzo, saranno a carico del gestore che, entro sei mesi dalla data di rilascio dei relativi titoli abilitativi, dovrà realizzare i lavori di sostituzione degli infissi, messa a norma dell’impianto elettrico, superamento delle barriere architettoniche e realizzazione di servizi igienici interni (L'ottenimento dei titoli è subordinato all’aggiudicazione definitiva del presente bando e L'utilizzo dei locali è vincolato alla realizzazione dei lavori di adeguamento), pena risoluzione del contratto per inadempimento.</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In fede.</w:t>
      </w:r>
      <w:r w:rsidDel="00000000" w:rsidR="00000000" w:rsidRPr="00000000">
        <w:rPr>
          <w:rFonts w:ascii="Times New Roman" w:cs="Times New Roman" w:eastAsia="Times New Roman" w:hAnsi="Times New Roman"/>
          <w:b w:val="0"/>
          <w:i w:val="1"/>
          <w:smallCaps w:val="0"/>
          <w:strike w:val="0"/>
          <w:color w:val="000000"/>
          <w:sz w:val="22"/>
          <w:szCs w:val="22"/>
          <w:u w:val="none"/>
          <w:vertAlign w:val="baseline"/>
          <w:rtl w:val="0"/>
        </w:rPr>
        <w:tab/>
        <w:tab/>
        <w:tab/>
        <w:tab/>
        <w:tab/>
        <w:tab/>
        <w:tab/>
        <w:tab/>
        <w:t xml:space="preserve">(Firma leggibile e per esteso)</w:t>
      </w:r>
      <w:r w:rsidDel="00000000" w:rsidR="00000000" w:rsidRPr="00000000">
        <w:rPr>
          <w:rFonts w:ascii="Times New Roman" w:cs="Times New Roman" w:eastAsia="Times New Roman" w:hAnsi="Times New Roman"/>
          <w:b w:val="0"/>
          <w:i w:val="1"/>
          <w:smallCaps w:val="0"/>
          <w:strike w:val="0"/>
          <w:color w:val="000000"/>
          <w:sz w:val="22"/>
          <w:szCs w:val="22"/>
          <w:u w:val="none"/>
          <w:vertAlign w:val="superscript"/>
          <w:rtl w:val="0"/>
        </w:rPr>
        <w:t xml:space="preserve"> </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color="008080" w:space="5" w:sz="4" w:val="single"/>
          <w:left w:space="0" w:sz="0" w:val="nil"/>
          <w:bottom w:space="0" w:sz="0" w:val="nil"/>
          <w:right w:space="0" w:sz="0" w:val="nil"/>
          <w:between w:space="0" w:sz="0" w:val="nil"/>
        </w:pBdr>
        <w:shd w:fill="auto" w:val="clear"/>
        <w:tabs>
          <w:tab w:val="left" w:pos="0"/>
          <w:tab w:val="left" w:pos="6237"/>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VI – Tutela della privacy</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Ai sen</w:t>
      </w:r>
      <w:r w:rsidDel="00000000" w:rsidR="00000000" w:rsidRPr="00000000">
        <w:rPr>
          <w:sz w:val="22"/>
          <w:szCs w:val="22"/>
          <w:rtl w:val="0"/>
        </w:rPr>
        <w:t xml:space="preserve">si degli articoli 13 e 14 del Regolamento UE 2016/679 – RGPD (Regolamento Generale per la Protezione dei Dati)</w:t>
      </w:r>
      <w:r w:rsidDel="00000000" w:rsidR="00000000" w:rsidRPr="00000000">
        <w:rPr>
          <w:rFonts w:ascii="Arial" w:cs="Arial" w:eastAsia="Arial" w:hAnsi="Arial"/>
          <w:sz w:val="22"/>
          <w:szCs w:val="22"/>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si dichiara di acconsentire, espressamente e validamente, al</w:t>
      </w:r>
      <w:r w:rsidDel="00000000" w:rsidR="00000000" w:rsidRPr="00000000">
        <w:rPr>
          <w:sz w:val="22"/>
          <w:szCs w:val="22"/>
          <w:rtl w:val="0"/>
        </w:rPr>
        <w:t xml:space="preserve"> trattamento</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dei dati innanzi riportati per i fini e con le modalità stabiliti nel bando di gara.</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30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300" w:line="240" w:lineRule="auto"/>
        <w:ind w:left="0" w:right="0" w:firstLine="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In fede.</w:t>
      </w:r>
      <w:r w:rsidDel="00000000" w:rsidR="00000000" w:rsidRPr="00000000">
        <w:rPr>
          <w:rFonts w:ascii="Times New Roman" w:cs="Times New Roman" w:eastAsia="Times New Roman" w:hAnsi="Times New Roman"/>
          <w:b w:val="0"/>
          <w:i w:val="1"/>
          <w:smallCaps w:val="0"/>
          <w:strike w:val="0"/>
          <w:color w:val="000000"/>
          <w:sz w:val="22"/>
          <w:szCs w:val="22"/>
          <w:u w:val="none"/>
          <w:vertAlign w:val="baseline"/>
          <w:rtl w:val="0"/>
        </w:rPr>
        <w:tab/>
        <w:tab/>
        <w:tab/>
        <w:tab/>
        <w:tab/>
        <w:tab/>
        <w:tab/>
        <w:tab/>
        <w:t xml:space="preserve">(Firma leggibile e per esteso)</w:t>
      </w: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6B">
      <w:pPr>
        <w:keepNext w:val="0"/>
        <w:keepLines w:val="0"/>
        <w:widowControl w:val="0"/>
        <w:pBdr>
          <w:top w:color="008080" w:space="1" w:sz="8" w:val="single"/>
          <w:left w:color="008080" w:space="0" w:sz="8" w:val="single"/>
          <w:bottom w:color="008080" w:space="1" w:sz="8" w:val="single"/>
          <w:right w:color="008080" w:space="0" w:sz="8" w:val="single"/>
          <w:between w:space="0" w:sz="0" w:val="nil"/>
        </w:pBdr>
        <w:shd w:fill="d8ebeb"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vertAlign w:val="baseline"/>
          <w:rtl w:val="0"/>
        </w:rPr>
        <w:t xml:space="preserve">Raccomandazioni</w:t>
      </w:r>
      <w:r w:rsidDel="00000000" w:rsidR="00000000" w:rsidRPr="00000000">
        <w:rPr>
          <w:rtl w:val="0"/>
        </w:rPr>
      </w:r>
    </w:p>
    <w:p w:rsidR="00000000" w:rsidDel="00000000" w:rsidP="00000000" w:rsidRDefault="00000000" w:rsidRPr="00000000" w14:paraId="0000006C">
      <w:pPr>
        <w:keepNext w:val="0"/>
        <w:keepLines w:val="0"/>
        <w:widowControl w:val="0"/>
        <w:pBdr>
          <w:top w:color="008080" w:space="1" w:sz="8" w:val="single"/>
          <w:left w:color="008080" w:space="0" w:sz="8" w:val="single"/>
          <w:bottom w:color="008080" w:space="1" w:sz="8" w:val="single"/>
          <w:right w:color="008080" w:space="0" w:sz="8" w:val="single"/>
          <w:between w:space="0" w:sz="0" w:val="nil"/>
        </w:pBdr>
        <w:shd w:fill="d8ebeb"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vertAlign w:val="baseline"/>
          <w:rtl w:val="0"/>
        </w:rPr>
        <w:t xml:space="preserve">La firma leggibile e per esteso deve essere apposta su ogni pagina</w:t>
      </w:r>
      <w:r w:rsidDel="00000000" w:rsidR="00000000" w:rsidRPr="00000000">
        <w:rPr>
          <w:rtl w:val="0"/>
        </w:rPr>
      </w:r>
    </w:p>
    <w:p w:rsidR="00000000" w:rsidDel="00000000" w:rsidP="00000000" w:rsidRDefault="00000000" w:rsidRPr="00000000" w14:paraId="0000006D">
      <w:pPr>
        <w:keepNext w:val="0"/>
        <w:keepLines w:val="0"/>
        <w:widowControl w:val="0"/>
        <w:pBdr>
          <w:top w:color="008080" w:space="1" w:sz="8" w:val="single"/>
          <w:left w:color="008080" w:space="0" w:sz="8" w:val="single"/>
          <w:bottom w:color="008080" w:space="1" w:sz="8" w:val="single"/>
          <w:right w:color="008080" w:space="0" w:sz="8" w:val="single"/>
          <w:between w:space="0" w:sz="0" w:val="nil"/>
        </w:pBdr>
        <w:shd w:fill="d8ebeb"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vertAlign w:val="baseline"/>
          <w:rtl w:val="0"/>
        </w:rPr>
        <w:t xml:space="preserve">Allegare fotocopia documento di identità</w:t>
      </w:r>
      <w:r w:rsidDel="00000000" w:rsidR="00000000" w:rsidRPr="00000000">
        <w:rPr>
          <w:rtl w:val="0"/>
        </w:rPr>
      </w:r>
    </w:p>
    <w:p w:rsidR="00000000" w:rsidDel="00000000" w:rsidP="00000000" w:rsidRDefault="00000000" w:rsidRPr="00000000" w14:paraId="0000006E">
      <w:pPr>
        <w:keepNext w:val="0"/>
        <w:keepLines w:val="0"/>
        <w:widowControl w:val="0"/>
        <w:pBdr>
          <w:top w:color="008080" w:space="1" w:sz="8" w:val="single"/>
          <w:left w:color="008080" w:space="0" w:sz="8" w:val="single"/>
          <w:bottom w:color="008080" w:space="1" w:sz="8" w:val="single"/>
          <w:right w:color="008080" w:space="0" w:sz="8" w:val="single"/>
          <w:between w:space="0" w:sz="0" w:val="nil"/>
        </w:pBdr>
        <w:shd w:fill="d8ebeb" w:val="clear"/>
        <w:tabs>
          <w:tab w:val="left" w:pos="708"/>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vertAlign w:val="baseline"/>
          <w:rtl w:val="0"/>
        </w:rPr>
        <w:t xml:space="preserve">* Il presente modello  deve essere completato in tutte le sue parti, stampato su carta intestata  e sottoscritto dal legale rappresentante della società </w:t>
      </w:r>
      <w:r w:rsidDel="00000000" w:rsidR="00000000" w:rsidRPr="00000000">
        <w:rPr>
          <w:rtl w:val="0"/>
        </w:rPr>
      </w:r>
    </w:p>
    <w:sectPr>
      <w:headerReference r:id="rId7" w:type="default"/>
      <w:pgSz w:h="16838" w:w="11906" w:orient="portrait"/>
      <w:pgMar w:bottom="546.3779527559075" w:top="1275.5905511811022"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1020" w:hanging="360"/>
      </w:pPr>
      <w:rPr/>
    </w:lvl>
    <w:lvl w:ilvl="1">
      <w:start w:val="1"/>
      <w:numFmt w:val="bullet"/>
      <w:lvlText w:val="▪"/>
      <w:lvlJc w:val="left"/>
      <w:pPr>
        <w:ind w:left="1740" w:hanging="360"/>
      </w:pPr>
      <w:rPr>
        <w:rFonts w:ascii="Noto Sans Symbols" w:cs="Noto Sans Symbols" w:eastAsia="Noto Sans Symbols" w:hAnsi="Noto Sans Symbols"/>
      </w:rPr>
    </w:lvl>
    <w:lvl w:ilvl="2">
      <w:start w:val="1"/>
      <w:numFmt w:val="lowerRoman"/>
      <w:lvlText w:val="%3."/>
      <w:lvlJc w:val="right"/>
      <w:pPr>
        <w:ind w:left="2460" w:hanging="180"/>
      </w:pPr>
      <w:rPr/>
    </w:lvl>
    <w:lvl w:ilvl="3">
      <w:start w:val="1"/>
      <w:numFmt w:val="decimal"/>
      <w:lvlText w:val="%4."/>
      <w:lvlJc w:val="left"/>
      <w:pPr>
        <w:ind w:left="3180" w:hanging="360"/>
      </w:pPr>
      <w:rPr/>
    </w:lvl>
    <w:lvl w:ilvl="4">
      <w:start w:val="1"/>
      <w:numFmt w:val="lowerLetter"/>
      <w:lvlText w:val="%5."/>
      <w:lvlJc w:val="left"/>
      <w:pPr>
        <w:ind w:left="3900" w:hanging="360"/>
      </w:pPr>
      <w:rPr/>
    </w:lvl>
    <w:lvl w:ilvl="5">
      <w:start w:val="1"/>
      <w:numFmt w:val="lowerRoman"/>
      <w:lvlText w:val="%6."/>
      <w:lvlJc w:val="right"/>
      <w:pPr>
        <w:ind w:left="4620" w:hanging="180"/>
      </w:pPr>
      <w:rPr/>
    </w:lvl>
    <w:lvl w:ilvl="6">
      <w:start w:val="1"/>
      <w:numFmt w:val="decimal"/>
      <w:lvlText w:val="%7."/>
      <w:lvlJc w:val="left"/>
      <w:pPr>
        <w:ind w:left="5340" w:hanging="360"/>
      </w:pPr>
      <w:rPr/>
    </w:lvl>
    <w:lvl w:ilvl="7">
      <w:start w:val="1"/>
      <w:numFmt w:val="lowerLetter"/>
      <w:lvlText w:val="%8."/>
      <w:lvlJc w:val="left"/>
      <w:pPr>
        <w:ind w:left="6060" w:hanging="360"/>
      </w:pPr>
      <w:rPr/>
    </w:lvl>
    <w:lvl w:ilvl="8">
      <w:start w:val="1"/>
      <w:numFmt w:val="lowerRoman"/>
      <w:lvlText w:val="%9."/>
      <w:lvlJc w:val="right"/>
      <w:pPr>
        <w:ind w:left="6780" w:hanging="180"/>
      </w:pPr>
      <w:rPr/>
    </w:lvl>
  </w:abstractNum>
  <w:abstractNum w:abstractNumId="3">
    <w:lvl w:ilvl="0">
      <w:start w:val="1"/>
      <w:numFmt w:val="bullet"/>
      <w:lvlText w:val="●"/>
      <w:lvlJc w:val="left"/>
      <w:pPr>
        <w:ind w:left="720" w:hanging="360"/>
      </w:pPr>
      <w:rPr>
        <w:shd w:fill="auto" w:val="clea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name w:val="Normale"/>
    <w:next w:val="Normale"/>
    <w:autoRedefine w:val="0"/>
    <w:hidden w:val="0"/>
    <w:qFormat w:val="0"/>
    <w:pPr>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it-IT"/>
    </w:rPr>
  </w:style>
  <w:style w:type="paragraph" w:styleId="Titolo1">
    <w:name w:val="Titolo 1"/>
    <w:basedOn w:val="Normale"/>
    <w:next w:val="Normale"/>
    <w:autoRedefine w:val="0"/>
    <w:hidden w:val="0"/>
    <w:qFormat w:val="0"/>
    <w:pPr>
      <w:keepNext w:val="1"/>
      <w:numPr>
        <w:ilvl w:val="0"/>
        <w:numId w:val="1"/>
      </w:numPr>
      <w:tabs>
        <w:tab w:val="left" w:leader="dot" w:pos="9498"/>
      </w:tabs>
      <w:suppressAutoHyphens w:val="0"/>
      <w:spacing w:line="1" w:lineRule="atLeast"/>
      <w:ind w:leftChars="-1" w:rightChars="0" w:firstLineChars="-1"/>
      <w:jc w:val="center"/>
      <w:textDirection w:val="btLr"/>
      <w:textAlignment w:val="top"/>
      <w:outlineLvl w:val="0"/>
    </w:pPr>
    <w:rPr>
      <w:rFonts w:ascii="Arial" w:cs="Arial" w:eastAsia="SimSun" w:hAnsi="Arial"/>
      <w:b w:val="1"/>
      <w:bCs w:val="1"/>
      <w:w w:val="100"/>
      <w:position w:val="-1"/>
      <w:sz w:val="22"/>
      <w:szCs w:val="20"/>
      <w:effect w:val="none"/>
      <w:vertAlign w:val="baseline"/>
      <w:cs w:val="0"/>
      <w:em w:val="none"/>
      <w:lang w:bidi="ar-SA" w:eastAsia="ar-SA" w:val="it-IT"/>
    </w:rPr>
  </w:style>
  <w:style w:type="paragraph" w:styleId="Titolo2">
    <w:name w:val="Titolo 2"/>
    <w:basedOn w:val="Normale"/>
    <w:next w:val="Normale"/>
    <w:autoRedefine w:val="0"/>
    <w:hidden w:val="0"/>
    <w:qFormat w:val="0"/>
    <w:pPr>
      <w:keepNext w:val="1"/>
      <w:numPr>
        <w:ilvl w:val="1"/>
        <w:numId w:val="1"/>
      </w:numPr>
      <w:suppressAutoHyphens w:val="0"/>
      <w:spacing w:after="60" w:before="240" w:line="1" w:lineRule="atLeast"/>
      <w:ind w:leftChars="-1" w:rightChars="0" w:firstLineChars="-1"/>
      <w:textDirection w:val="btLr"/>
      <w:textAlignment w:val="top"/>
      <w:outlineLvl w:val="1"/>
    </w:pPr>
    <w:rPr>
      <w:rFonts w:ascii="Arial" w:cs="Arial" w:eastAsia="SimSun" w:hAnsi="Arial"/>
      <w:b w:val="1"/>
      <w:bCs w:val="1"/>
      <w:i w:val="1"/>
      <w:iCs w:val="1"/>
      <w:w w:val="100"/>
      <w:position w:val="-1"/>
      <w:sz w:val="28"/>
      <w:szCs w:val="28"/>
      <w:effect w:val="none"/>
      <w:vertAlign w:val="baseline"/>
      <w:cs w:val="0"/>
      <w:em w:val="none"/>
      <w:lang w:bidi="ar-SA" w:eastAsia="ar-SA" w:val="it-IT"/>
    </w:rPr>
  </w:style>
  <w:style w:type="paragraph" w:styleId="Titolo3">
    <w:name w:val="Titolo 3"/>
    <w:basedOn w:val="Normale"/>
    <w:next w:val="Normale"/>
    <w:autoRedefine w:val="0"/>
    <w:hidden w:val="0"/>
    <w:qFormat w:val="0"/>
    <w:pPr>
      <w:keepNext w:val="1"/>
      <w:numPr>
        <w:ilvl w:val="2"/>
        <w:numId w:val="1"/>
      </w:numPr>
      <w:tabs>
        <w:tab w:val="left" w:leader="none" w:pos="6237"/>
      </w:tabs>
      <w:suppressAutoHyphens w:val="0"/>
      <w:spacing w:line="1" w:lineRule="atLeast"/>
      <w:ind w:leftChars="-1" w:rightChars="0" w:firstLineChars="-1"/>
      <w:textDirection w:val="btLr"/>
      <w:textAlignment w:val="top"/>
      <w:outlineLvl w:val="2"/>
    </w:pPr>
    <w:rPr>
      <w:rFonts w:ascii="Arial" w:cs="Arial" w:eastAsia="SimSun" w:hAnsi="Arial"/>
      <w:b w:val="1"/>
      <w:w w:val="100"/>
      <w:position w:val="-1"/>
      <w:sz w:val="22"/>
      <w:szCs w:val="20"/>
      <w:effect w:val="none"/>
      <w:vertAlign w:val="baseline"/>
      <w:cs w:val="0"/>
      <w:em w:val="none"/>
      <w:lang w:bidi="ar-SA" w:eastAsia="ar-SA"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rFonts w:ascii="StarSymbol" w:cs="StarSymbol" w:hAnsi="StarSymbol"/>
      <w:w w:val="100"/>
      <w:position w:val="-1"/>
      <w:sz w:val="18"/>
      <w:szCs w:val="18"/>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rFonts w:ascii="Wingdings" w:cs="Wingdings" w:hAnsi="Wingdings" w:hint="default"/>
      <w:w w:val="100"/>
      <w:position w:val="-1"/>
      <w:effect w:val="none"/>
      <w:vertAlign w:val="baseline"/>
      <w:cs w:val="0"/>
      <w:em w:val="none"/>
      <w:lang/>
    </w:rPr>
  </w:style>
  <w:style w:type="character" w:styleId="WW8Num3z0">
    <w:name w:val="WW8Num3z0"/>
    <w:next w:val="WW8Num3z0"/>
    <w:autoRedefine w:val="0"/>
    <w:hidden w:val="0"/>
    <w:qFormat w:val="0"/>
    <w:rPr>
      <w:rFonts w:ascii="Symbol" w:cs="OpenSymbol" w:hAnsi="Symbol"/>
      <w:w w:val="100"/>
      <w:position w:val="-1"/>
      <w:effect w:val="none"/>
      <w:vertAlign w:val="baseline"/>
      <w:cs w:val="0"/>
      <w:em w:val="none"/>
      <w:lang/>
    </w:rPr>
  </w:style>
  <w:style w:type="character" w:styleId="WW8Num3z1">
    <w:name w:val="WW8Num3z1"/>
    <w:next w:val="WW8Num3z1"/>
    <w:autoRedefine w:val="0"/>
    <w:hidden w:val="0"/>
    <w:qFormat w:val="0"/>
    <w:rPr>
      <w:rFonts w:ascii="OpenSymbol" w:cs="OpenSymbol" w:hAnsi="OpenSymbol"/>
      <w:w w:val="100"/>
      <w:position w:val="-1"/>
      <w:effect w:val="none"/>
      <w:vertAlign w:val="baseline"/>
      <w:cs w:val="0"/>
      <w:em w:val="none"/>
      <w:lang/>
    </w:rPr>
  </w:style>
  <w:style w:type="character" w:styleId="WW8Num4z0">
    <w:name w:val="WW8Num4z0"/>
    <w:next w:val="WW8Num4z0"/>
    <w:autoRedefine w:val="0"/>
    <w:hidden w:val="0"/>
    <w:qFormat w:val="0"/>
    <w:rPr>
      <w:rFonts w:ascii="Symbol" w:cs="OpenSymbol" w:eastAsia="Times New Roman" w:hAnsi="Symbol"/>
      <w:w w:val="100"/>
      <w:position w:val="-1"/>
      <w:effect w:val="none"/>
      <w:vertAlign w:val="baseline"/>
      <w:cs w:val="0"/>
      <w:em w:val="none"/>
      <w:lang/>
    </w:rPr>
  </w:style>
  <w:style w:type="character" w:styleId="WW8Num4z1">
    <w:name w:val="WW8Num4z1"/>
    <w:next w:val="WW8Num4z1"/>
    <w:autoRedefine w:val="0"/>
    <w:hidden w:val="0"/>
    <w:qFormat w:val="0"/>
    <w:rPr>
      <w:rFonts w:ascii="OpenSymbol" w:cs="OpenSymbol" w:hAnsi="OpenSymbol"/>
      <w:w w:val="100"/>
      <w:position w:val="-1"/>
      <w:effect w:val="none"/>
      <w:vertAlign w:val="baseline"/>
      <w:cs w:val="0"/>
      <w:em w:val="none"/>
      <w:lang/>
    </w:rPr>
  </w:style>
  <w:style w:type="character" w:styleId="Car.predefinitoparagrafo1">
    <w:name w:val="Car. predefinito paragrafo1"/>
    <w:next w:val="Car.predefinitoparagrafo1"/>
    <w:autoRedefine w:val="0"/>
    <w:hidden w:val="0"/>
    <w:qFormat w:val="0"/>
    <w:rPr>
      <w:w w:val="100"/>
      <w:position w:val="-1"/>
      <w:effect w:val="none"/>
      <w:vertAlign w:val="baseline"/>
      <w:cs w:val="0"/>
      <w:em w:val="none"/>
      <w:lang/>
    </w:rPr>
  </w:style>
  <w:style w:type="character" w:styleId="Punti">
    <w:name w:val="Punti"/>
    <w:next w:val="Punti"/>
    <w:autoRedefine w:val="0"/>
    <w:hidden w:val="0"/>
    <w:qFormat w:val="0"/>
    <w:rPr>
      <w:rFonts w:ascii="OpenSymbol" w:cs="OpenSymbol" w:eastAsia="OpenSymbol" w:hAnsi="OpenSymbol"/>
      <w:w w:val="100"/>
      <w:position w:val="-1"/>
      <w:effect w:val="none"/>
      <w:vertAlign w:val="baseline"/>
      <w:cs w:val="0"/>
      <w:em w:val="none"/>
      <w:lang/>
    </w:rPr>
  </w:style>
  <w:style w:type="character" w:styleId="Caratteredinumerazione">
    <w:name w:val="Carattere di numerazione"/>
    <w:next w:val="Caratteredinumerazione"/>
    <w:autoRedefine w:val="0"/>
    <w:hidden w:val="0"/>
    <w:qFormat w:val="0"/>
    <w:rPr>
      <w:w w:val="100"/>
      <w:position w:val="-1"/>
      <w:effect w:val="none"/>
      <w:vertAlign w:val="baseline"/>
      <w:cs w:val="0"/>
      <w:em w:val="none"/>
      <w:lang/>
    </w:rPr>
  </w:style>
  <w:style w:type="paragraph" w:styleId="Intestazione1">
    <w:name w:val="Intestazione1"/>
    <w:basedOn w:val="Normale"/>
    <w:next w:val="Corpotesto"/>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Arial" w:cs="Mangal" w:eastAsia="Microsoft YaHei" w:hAnsi="Arial"/>
      <w:w w:val="100"/>
      <w:position w:val="-1"/>
      <w:sz w:val="28"/>
      <w:szCs w:val="28"/>
      <w:effect w:val="none"/>
      <w:vertAlign w:val="baseline"/>
      <w:cs w:val="0"/>
      <w:em w:val="none"/>
      <w:lang w:bidi="ar-SA" w:eastAsia="ar-SA" w:val="it-IT"/>
    </w:rPr>
  </w:style>
  <w:style w:type="paragraph" w:styleId="Corpotesto">
    <w:name w:val="Corpo testo"/>
    <w:basedOn w:val="Normale"/>
    <w:next w:val="Corpotesto"/>
    <w:autoRedefine w:val="0"/>
    <w:hidden w:val="0"/>
    <w:qFormat w:val="0"/>
    <w:pPr>
      <w:suppressAutoHyphens w:val="0"/>
      <w:spacing w:after="0" w:before="240" w:line="1" w:lineRule="atLeast"/>
      <w:ind w:leftChars="-1" w:rightChars="0" w:firstLineChars="-1"/>
      <w:jc w:val="both"/>
      <w:textDirection w:val="btLr"/>
      <w:textAlignment w:val="top"/>
      <w:outlineLvl w:val="0"/>
    </w:pPr>
    <w:rPr>
      <w:rFonts w:ascii="Arial" w:cs="Arial" w:eastAsia="Times New Roman" w:hAnsi="Arial"/>
      <w:bCs w:val="1"/>
      <w:w w:val="100"/>
      <w:position w:val="-1"/>
      <w:sz w:val="24"/>
      <w:szCs w:val="20"/>
      <w:effect w:val="none"/>
      <w:vertAlign w:val="baseline"/>
      <w:cs w:val="0"/>
      <w:em w:val="none"/>
      <w:lang w:bidi="ar-SA" w:eastAsia="ar-SA" w:val="it-IT"/>
    </w:rPr>
  </w:style>
  <w:style w:type="paragraph" w:styleId="Elenco">
    <w:name w:val="Elenco"/>
    <w:basedOn w:val="Corpotesto"/>
    <w:next w:val="Elenco"/>
    <w:autoRedefine w:val="0"/>
    <w:hidden w:val="0"/>
    <w:qFormat w:val="0"/>
    <w:pPr>
      <w:suppressAutoHyphens w:val="0"/>
      <w:spacing w:after="0" w:before="240" w:line="1" w:lineRule="atLeast"/>
      <w:ind w:leftChars="-1" w:rightChars="0" w:firstLineChars="-1"/>
      <w:jc w:val="both"/>
      <w:textDirection w:val="btLr"/>
      <w:textAlignment w:val="top"/>
      <w:outlineLvl w:val="0"/>
    </w:pPr>
    <w:rPr>
      <w:rFonts w:ascii="Arial" w:cs="Mangal" w:eastAsia="Times New Roman" w:hAnsi="Arial"/>
      <w:bCs w:val="1"/>
      <w:w w:val="100"/>
      <w:position w:val="-1"/>
      <w:sz w:val="24"/>
      <w:szCs w:val="20"/>
      <w:effect w:val="none"/>
      <w:vertAlign w:val="baseline"/>
      <w:cs w:val="0"/>
      <w:em w:val="none"/>
      <w:lang w:bidi="ar-SA" w:eastAsia="ar-SA" w:val="it-IT"/>
    </w:rPr>
  </w:style>
  <w:style w:type="paragraph" w:styleId="Didascalia1">
    <w:name w:val="Didascalia1"/>
    <w:basedOn w:val="Normale"/>
    <w:next w:val="Didascalia1"/>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ar-SA" w:val="it-IT"/>
    </w:rPr>
  </w:style>
  <w:style w:type="paragraph" w:styleId="Indice">
    <w:name w:val="Indice"/>
    <w:basedOn w:val="Normale"/>
    <w:next w:val="Indice"/>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it-IT"/>
    </w:rPr>
  </w:style>
  <w:style w:type="paragraph" w:styleId="Firma">
    <w:name w:val="Firma"/>
    <w:basedOn w:val="Normale"/>
    <w:next w:val="Firma"/>
    <w:autoRedefine w:val="0"/>
    <w:hidden w:val="0"/>
    <w:qFormat w:val="0"/>
    <w:pPr>
      <w:widowControl w:val="0"/>
      <w:suppressAutoHyphens w:val="0"/>
      <w:spacing w:after="800" w:before="300" w:line="240" w:lineRule="atLeast"/>
      <w:ind w:leftChars="-1" w:rightChars="0" w:firstLineChars="-1"/>
      <w:textDirection w:val="btLr"/>
      <w:textAlignment w:val="top"/>
      <w:outlineLvl w:val="0"/>
    </w:pPr>
    <w:rPr>
      <w:i w:val="1"/>
      <w:spacing w:val="-4"/>
      <w:w w:val="100"/>
      <w:position w:val="-1"/>
      <w:sz w:val="22"/>
      <w:szCs w:val="20"/>
      <w:effect w:val="none"/>
      <w:vertAlign w:val="baseline"/>
      <w:cs w:val="0"/>
      <w:em w:val="none"/>
      <w:lang w:bidi="ar-SA" w:eastAsia="ar-SA" w:val="it-IT"/>
    </w:rPr>
  </w:style>
  <w:style w:type="paragraph" w:styleId="Normale/123">
    <w:name w:val="Normale/123"/>
    <w:basedOn w:val="Normale"/>
    <w:next w:val="Normale/123"/>
    <w:autoRedefine w:val="0"/>
    <w:hidden w:val="0"/>
    <w:qFormat w:val="0"/>
    <w:pPr>
      <w:numPr>
        <w:ilvl w:val="0"/>
        <w:numId w:val="2"/>
      </w:numPr>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it-IT"/>
    </w:rPr>
  </w:style>
  <w:style w:type="paragraph" w:styleId="Normalepr0">
    <w:name w:val="Normale pr0"/>
    <w:basedOn w:val="Normale"/>
    <w:next w:val="Normalepr0"/>
    <w:autoRedefine w:val="0"/>
    <w:hidden w:val="0"/>
    <w:qFormat w:val="0"/>
    <w:pPr>
      <w:widowControl w:val="0"/>
      <w:suppressAutoHyphens w:val="0"/>
      <w:spacing w:line="240" w:lineRule="atLeast"/>
      <w:ind w:leftChars="-1" w:rightChars="0" w:firstLineChars="-1"/>
      <w:jc w:val="both"/>
      <w:textDirection w:val="btLr"/>
      <w:textAlignment w:val="top"/>
      <w:outlineLvl w:val="0"/>
    </w:pPr>
    <w:rPr>
      <w:spacing w:val="-4"/>
      <w:w w:val="100"/>
      <w:position w:val="-1"/>
      <w:sz w:val="24"/>
      <w:szCs w:val="20"/>
      <w:effect w:val="none"/>
      <w:vertAlign w:val="baseline"/>
      <w:cs w:val="0"/>
      <w:em w:val="none"/>
      <w:lang w:bidi="ar-SA" w:eastAsia="ar-SA" w:val="it-IT"/>
    </w:rPr>
  </w:style>
  <w:style w:type="paragraph" w:styleId="Città">
    <w:name w:val="Città"/>
    <w:basedOn w:val="Normale"/>
    <w:next w:val="Normale"/>
    <w:autoRedefine w:val="0"/>
    <w:hidden w:val="0"/>
    <w:qFormat w:val="0"/>
    <w:pPr>
      <w:widowControl w:val="0"/>
      <w:suppressAutoHyphens w:val="0"/>
      <w:spacing w:after="0" w:before="40" w:line="240" w:lineRule="atLeast"/>
      <w:ind w:left="3969" w:right="0" w:leftChars="-1" w:rightChars="0" w:firstLine="0" w:firstLineChars="-1"/>
      <w:jc w:val="both"/>
      <w:textDirection w:val="btLr"/>
      <w:textAlignment w:val="top"/>
      <w:outlineLvl w:val="0"/>
    </w:pPr>
    <w:rPr>
      <w:rFonts w:ascii="Lucida Bright" w:cs="Lucida Bright" w:eastAsia="Times New Roman" w:hAnsi="Lucida Bright"/>
      <w:caps w:val="1"/>
      <w:spacing w:val="-4"/>
      <w:w w:val="100"/>
      <w:position w:val="-1"/>
      <w:sz w:val="24"/>
      <w:szCs w:val="20"/>
      <w:effect w:val="none"/>
      <w:vertAlign w:val="baseline"/>
      <w:cs w:val="0"/>
      <w:em w:val="none"/>
      <w:lang w:bidi="ar-SA" w:eastAsia="ar-SA" w:val="it-IT"/>
    </w:rPr>
  </w:style>
  <w:style w:type="paragraph" w:styleId="Oggetto">
    <w:name w:val="Oggetto"/>
    <w:basedOn w:val="Normale"/>
    <w:next w:val="Normale"/>
    <w:autoRedefine w:val="0"/>
    <w:hidden w:val="0"/>
    <w:qFormat w:val="0"/>
    <w:pPr>
      <w:widowControl w:val="0"/>
      <w:suppressAutoHyphens w:val="0"/>
      <w:spacing w:after="160" w:before="800" w:line="240" w:lineRule="atLeast"/>
      <w:ind w:left="992" w:right="0" w:leftChars="-1" w:rightChars="0" w:hanging="992" w:firstLineChars="-1"/>
      <w:jc w:val="both"/>
      <w:textDirection w:val="btLr"/>
      <w:textAlignment w:val="top"/>
      <w:outlineLvl w:val="0"/>
    </w:pPr>
    <w:rPr>
      <w:b w:val="1"/>
      <w:color w:val="000000"/>
      <w:spacing w:val="-4"/>
      <w:w w:val="100"/>
      <w:position w:val="-1"/>
      <w:sz w:val="24"/>
      <w:szCs w:val="20"/>
      <w:effect w:val="none"/>
      <w:vertAlign w:val="baseline"/>
      <w:cs w:val="0"/>
      <w:em w:val="none"/>
      <w:lang w:bidi="ar-SA" w:eastAsia="ar-SA" w:val="it-IT"/>
    </w:rPr>
  </w:style>
  <w:style w:type="paragraph" w:styleId="Normale/ABC">
    <w:name w:val="Normale/ABC"/>
    <w:basedOn w:val="Normale"/>
    <w:next w:val="Normale/ABC"/>
    <w:autoRedefine w:val="0"/>
    <w:hidden w:val="0"/>
    <w:qFormat w:val="0"/>
    <w:pPr>
      <w:widowControl w:val="0"/>
      <w:suppressAutoHyphens w:val="0"/>
      <w:spacing w:after="0" w:before="160" w:line="240" w:lineRule="atLeast"/>
      <w:ind w:leftChars="-1" w:rightChars="0" w:firstLineChars="-1"/>
      <w:jc w:val="both"/>
      <w:textDirection w:val="btLr"/>
      <w:textAlignment w:val="top"/>
      <w:outlineLvl w:val="0"/>
    </w:pPr>
    <w:rPr>
      <w:b w:val="1"/>
      <w:spacing w:val="-4"/>
      <w:w w:val="100"/>
      <w:position w:val="-1"/>
      <w:sz w:val="24"/>
      <w:szCs w:val="20"/>
      <w:effect w:val="none"/>
      <w:vertAlign w:val="baseline"/>
      <w:cs w:val="0"/>
      <w:em w:val="none"/>
      <w:lang w:bidi="ar-SA" w:eastAsia="ar-SA" w:val="it-IT"/>
    </w:rPr>
  </w:style>
  <w:style w:type="paragraph" w:styleId="WW-Data">
    <w:name w:val="WW-Data"/>
    <w:basedOn w:val="Normale"/>
    <w:next w:val="Normale"/>
    <w:autoRedefine w:val="0"/>
    <w:hidden w:val="0"/>
    <w:qFormat w:val="0"/>
    <w:pPr>
      <w:widowControl w:val="0"/>
      <w:suppressAutoHyphens w:val="0"/>
      <w:spacing w:line="220" w:lineRule="atLeast"/>
      <w:ind w:left="3969" w:right="0" w:leftChars="-1" w:rightChars="0" w:firstLine="0" w:firstLineChars="-1"/>
      <w:jc w:val="both"/>
      <w:textDirection w:val="btLr"/>
      <w:textAlignment w:val="top"/>
      <w:outlineLvl w:val="0"/>
    </w:pPr>
    <w:rPr>
      <w:i w:val="1"/>
      <w:spacing w:val="-4"/>
      <w:w w:val="100"/>
      <w:position w:val="-1"/>
      <w:sz w:val="24"/>
      <w:szCs w:val="20"/>
      <w:effect w:val="none"/>
      <w:vertAlign w:val="baseline"/>
      <w:cs w:val="0"/>
      <w:em w:val="none"/>
      <w:lang w:bidi="ar-SA" w:eastAsia="ar-SA" w:val="it-IT"/>
    </w:rPr>
  </w:style>
  <w:style w:type="paragraph" w:styleId="Attributo">
    <w:name w:val="Attributo"/>
    <w:basedOn w:val="Normale"/>
    <w:next w:val="Normale"/>
    <w:autoRedefine w:val="0"/>
    <w:hidden w:val="0"/>
    <w:qFormat w:val="0"/>
    <w:pPr>
      <w:widowControl w:val="0"/>
      <w:suppressAutoHyphens w:val="0"/>
      <w:spacing w:after="0" w:before="400" w:line="220" w:lineRule="atLeast"/>
      <w:ind w:left="3969" w:right="0" w:leftChars="-1" w:rightChars="0" w:firstLine="0" w:firstLineChars="-1"/>
      <w:jc w:val="both"/>
      <w:textDirection w:val="btLr"/>
      <w:textAlignment w:val="top"/>
      <w:outlineLvl w:val="0"/>
    </w:pPr>
    <w:rPr>
      <w:spacing w:val="-4"/>
      <w:w w:val="100"/>
      <w:position w:val="-1"/>
      <w:sz w:val="24"/>
      <w:szCs w:val="20"/>
      <w:effect w:val="none"/>
      <w:vertAlign w:val="baseline"/>
      <w:cs w:val="0"/>
      <w:em w:val="none"/>
      <w:lang w:bidi="ar-SA" w:eastAsia="ar-SA" w:val="it-IT"/>
    </w:rPr>
  </w:style>
  <w:style w:type="paragraph" w:styleId="Puntoretinato">
    <w:name w:val="Punto retinato"/>
    <w:basedOn w:val="Normale"/>
    <w:next w:val="Puntoretinato"/>
    <w:autoRedefine w:val="0"/>
    <w:hidden w:val="0"/>
    <w:qFormat w:val="0"/>
    <w:pPr>
      <w:widowControl w:val="0"/>
      <w:shd w:color="auto" w:fill="d8ebeb" w:val="clear"/>
      <w:suppressAutoHyphens w:val="0"/>
      <w:spacing w:after="0" w:before="160" w:line="240" w:lineRule="atLeast"/>
      <w:ind w:leftChars="-1" w:rightChars="0" w:firstLineChars="-1"/>
      <w:textDirection w:val="btLr"/>
      <w:textAlignment w:val="top"/>
      <w:outlineLvl w:val="0"/>
    </w:pPr>
    <w:rPr>
      <w:i w:val="1"/>
      <w:spacing w:val="-4"/>
      <w:w w:val="100"/>
      <w:position w:val="-1"/>
      <w:sz w:val="24"/>
      <w:szCs w:val="20"/>
      <w:effect w:val="none"/>
      <w:vertAlign w:val="baseline"/>
      <w:cs w:val="0"/>
      <w:em w:val="none"/>
      <w:lang w:bidi="ar-SA" w:eastAsia="ar-SA" w:val="it-IT"/>
    </w:rPr>
  </w:style>
  <w:style w:type="paragraph" w:styleId="Grassetto">
    <w:name w:val="Grassetto"/>
    <w:basedOn w:val="Normale"/>
    <w:next w:val="Grassetto"/>
    <w:autoRedefine w:val="0"/>
    <w:hidden w:val="0"/>
    <w:qFormat w:val="0"/>
    <w:pPr>
      <w:widowControl w:val="0"/>
      <w:suppressAutoHyphens w:val="0"/>
      <w:spacing w:after="0" w:before="160" w:line="240" w:lineRule="atLeast"/>
      <w:ind w:leftChars="-1" w:rightChars="0" w:firstLineChars="-1"/>
      <w:jc w:val="both"/>
      <w:textDirection w:val="btLr"/>
      <w:textAlignment w:val="top"/>
      <w:outlineLvl w:val="0"/>
    </w:pPr>
    <w:rPr>
      <w:b w:val="1"/>
      <w:spacing w:val="-4"/>
      <w:w w:val="100"/>
      <w:position w:val="-1"/>
      <w:sz w:val="24"/>
      <w:szCs w:val="20"/>
      <w:effect w:val="none"/>
      <w:vertAlign w:val="baseline"/>
      <w:cs w:val="0"/>
      <w:em w:val="none"/>
      <w:lang w:bidi="ar-SA" w:eastAsia="ar-SA" w:val="it-IT"/>
    </w:rPr>
  </w:style>
  <w:style w:type="paragraph" w:styleId="WW-Destinatario">
    <w:name w:val="WW-Destinatario"/>
    <w:basedOn w:val="Normale"/>
    <w:next w:val="WW-Destinatario"/>
    <w:autoRedefine w:val="0"/>
    <w:hidden w:val="0"/>
    <w:qFormat w:val="0"/>
    <w:pPr>
      <w:widowControl w:val="0"/>
      <w:suppressAutoHyphens w:val="0"/>
      <w:spacing w:after="0" w:before="80" w:line="240" w:lineRule="atLeast"/>
      <w:ind w:left="3969" w:right="0" w:leftChars="-1" w:rightChars="0" w:firstLine="0" w:firstLineChars="-1"/>
      <w:textDirection w:val="btLr"/>
      <w:textAlignment w:val="top"/>
      <w:outlineLvl w:val="0"/>
    </w:pPr>
    <w:rPr>
      <w:b w:val="1"/>
      <w:spacing w:val="-4"/>
      <w:w w:val="100"/>
      <w:position w:val="-1"/>
      <w:sz w:val="26"/>
      <w:szCs w:val="20"/>
      <w:effect w:val="none"/>
      <w:vertAlign w:val="baseline"/>
      <w:cs w:val="0"/>
      <w:em w:val="none"/>
      <w:lang w:bidi="ar-SA" w:eastAsia="ar-SA" w:val="it-IT"/>
    </w:rPr>
  </w:style>
  <w:style w:type="paragraph" w:styleId="Raccomandazioni">
    <w:name w:val="Raccomandazioni"/>
    <w:basedOn w:val="Normale"/>
    <w:next w:val="Raccomandazioni"/>
    <w:autoRedefine w:val="0"/>
    <w:hidden w:val="0"/>
    <w:qFormat w:val="0"/>
    <w:pPr>
      <w:widowControl w:val="0"/>
      <w:shd w:color="auto" w:fill="d8ebeb" w:val="clear"/>
      <w:suppressAutoHyphens w:val="0"/>
      <w:spacing w:after="0" w:before="160" w:line="360" w:lineRule="atLeast"/>
      <w:ind w:left="284" w:right="0" w:leftChars="-1" w:rightChars="0" w:hanging="284" w:firstLineChars="-1"/>
      <w:jc w:val="both"/>
      <w:textDirection w:val="btLr"/>
      <w:textAlignment w:val="top"/>
      <w:outlineLvl w:val="0"/>
    </w:pPr>
    <w:rPr>
      <w:b w:val="1"/>
      <w:i w:val="1"/>
      <w:spacing w:val="-4"/>
      <w:w w:val="100"/>
      <w:position w:val="-1"/>
      <w:sz w:val="24"/>
      <w:szCs w:val="20"/>
      <w:effect w:val="none"/>
      <w:vertAlign w:val="baseline"/>
      <w:cs w:val="0"/>
      <w:em w:val="none"/>
      <w:lang w:bidi="ar-SA" w:eastAsia="ar-SA" w:val="it-IT"/>
    </w:rPr>
  </w:style>
  <w:style w:type="paragraph" w:styleId="Testofumetto">
    <w:name w:val="Testo fumetto"/>
    <w:basedOn w:val="Normale"/>
    <w:next w:val="Testofumetto"/>
    <w:autoRedefine w:val="0"/>
    <w:hidden w:val="0"/>
    <w:qFormat w:val="0"/>
    <w:pPr>
      <w:suppressAutoHyphens w:val="0"/>
      <w:spacing w:line="1" w:lineRule="atLeast"/>
      <w:ind w:leftChars="-1" w:rightChars="0" w:firstLineChars="-1"/>
      <w:textDirection w:val="btLr"/>
      <w:textAlignment w:val="top"/>
      <w:outlineLvl w:val="0"/>
    </w:pPr>
    <w:rPr>
      <w:rFonts w:ascii="Tahoma" w:cs="Tahoma" w:eastAsia="SimSun" w:hAnsi="Tahoma"/>
      <w:w w:val="100"/>
      <w:position w:val="-1"/>
      <w:sz w:val="16"/>
      <w:szCs w:val="16"/>
      <w:effect w:val="none"/>
      <w:vertAlign w:val="baseline"/>
      <w:cs w:val="0"/>
      <w:em w:val="none"/>
      <w:lang w:bidi="ar-SA" w:eastAsia="ar-SA" w:val="it-IT"/>
    </w:rPr>
  </w:style>
  <w:style w:type="paragraph" w:styleId="Puntoelenco21">
    <w:name w:val="Punto elenco 21"/>
    <w:basedOn w:val="Normale"/>
    <w:next w:val="Puntoelenco21"/>
    <w:autoRedefine w:val="0"/>
    <w:hidden w:val="0"/>
    <w:qFormat w:val="0"/>
    <w:pPr>
      <w:numPr>
        <w:ilvl w:val="0"/>
        <w:numId w:val="2"/>
      </w:numPr>
      <w:suppressAutoHyphens w:val="0"/>
      <w:spacing w:line="1" w:lineRule="atLeast"/>
      <w:ind w:leftChars="-1" w:rightChars="0" w:firstLineChars="-1"/>
      <w:textDirection w:val="btLr"/>
      <w:textAlignment w:val="top"/>
      <w:outlineLvl w:val="0"/>
    </w:pPr>
    <w:rPr>
      <w:rFonts w:ascii="Calibri" w:cs="Calibri" w:eastAsia="Calibri" w:hAnsi="Calibri"/>
      <w:w w:val="100"/>
      <w:position w:val="-1"/>
      <w:sz w:val="22"/>
      <w:szCs w:val="22"/>
      <w:effect w:val="none"/>
      <w:vertAlign w:val="baseline"/>
      <w:cs w:val="0"/>
      <w:em w:val="none"/>
      <w:lang w:bidi="ar-SA" w:eastAsia="ar-SA" w:val="it-IT"/>
    </w:rPr>
  </w:style>
  <w:style w:type="paragraph" w:styleId="Corpodeltesto21">
    <w:name w:val="Corpo del testo 21"/>
    <w:basedOn w:val="Normale"/>
    <w:next w:val="Corpodeltesto21"/>
    <w:autoRedefine w:val="0"/>
    <w:hidden w:val="0"/>
    <w:qFormat w:val="0"/>
    <w:pPr>
      <w:suppressAutoHyphens w:val="0"/>
      <w:spacing w:after="120" w:before="0" w:line="480" w:lineRule="auto"/>
      <w:ind w:leftChars="-1" w:rightChars="0" w:firstLineChars="-1"/>
      <w:textDirection w:val="btLr"/>
      <w:textAlignment w:val="top"/>
      <w:outlineLvl w:val="0"/>
    </w:pPr>
    <w:rPr>
      <w:w w:val="100"/>
      <w:position w:val="-1"/>
      <w:sz w:val="24"/>
      <w:szCs w:val="24"/>
      <w:effect w:val="none"/>
      <w:vertAlign w:val="baseline"/>
      <w:cs w:val="0"/>
      <w:em w:val="none"/>
      <w:lang w:bidi="ar-SA" w:eastAsia="ar-SA" w:val="it-I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XUEpybrDs8rpQCqP82W7CiD5fA==">AMUW2mUpFVZ8vcGMVJbHkCi3CBwWGPV7kdJ1TqsWQmNDgPUgoKohghUua8fv4LiddSyZpf6ozZYzkr9xdE7nxa6ojrkG5kghgpMMSDC+SqDgfJXKFLGGcEU=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2015-05-09T11:18:00Z</dcterms:created>
  <dc:creator>admin</dc:creator>
</cp:coreProperties>
</file>